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1258C" w14:textId="61DB5755" w:rsidR="00E1590B" w:rsidRDefault="00E1590B" w:rsidP="00495E74">
      <w:pPr>
        <w:pStyle w:val="Heading1"/>
        <w:spacing w:before="120"/>
        <w:jc w:val="left"/>
      </w:pPr>
      <w:r>
        <w:t xml:space="preserve">Lab Report: The </w:t>
      </w:r>
      <w:r>
        <w:rPr>
          <w:rFonts w:ascii="Arial" w:hAnsi="Arial"/>
        </w:rPr>
        <w:t>Telescope and the Microscope</w:t>
      </w:r>
    </w:p>
    <w:p w14:paraId="2D7A4D58" w14:textId="77777777" w:rsidR="00E1590B" w:rsidRDefault="00E1590B" w:rsidP="00E1590B">
      <w:pPr>
        <w:pStyle w:val="Heading2"/>
      </w:pPr>
      <w:r>
        <w:t>Name: ________________________________________________________________</w:t>
      </w:r>
    </w:p>
    <w:p w14:paraId="47F5E882" w14:textId="77777777" w:rsidR="00E1590B" w:rsidRPr="00E66ECE" w:rsidRDefault="00E1590B" w:rsidP="00544AE3">
      <w:pPr>
        <w:pStyle w:val="Heading2"/>
        <w:rPr>
          <w:rFonts w:ascii="Times New Roman" w:hAnsi="Times New Roman"/>
          <w:sz w:val="22"/>
          <w:szCs w:val="22"/>
        </w:rPr>
      </w:pPr>
    </w:p>
    <w:p w14:paraId="3FE59E44" w14:textId="77777777" w:rsidR="0066090C" w:rsidRPr="00E66ECE" w:rsidRDefault="00544AE3" w:rsidP="00E66ECE">
      <w:pPr>
        <w:pStyle w:val="Heading2"/>
        <w:rPr>
          <w:rFonts w:ascii="Times New Roman" w:hAnsi="Times New Roman"/>
          <w:sz w:val="22"/>
          <w:szCs w:val="22"/>
        </w:rPr>
      </w:pPr>
      <w:r w:rsidRPr="00E66ECE">
        <w:rPr>
          <w:rFonts w:ascii="Times New Roman" w:hAnsi="Times New Roman"/>
          <w:sz w:val="22"/>
          <w:szCs w:val="22"/>
        </w:rPr>
        <w:t xml:space="preserve">DATA TABLE </w:t>
      </w:r>
      <w:r w:rsidR="004D25DD" w:rsidRPr="00E66ECE">
        <w:rPr>
          <w:rFonts w:ascii="Times New Roman" w:hAnsi="Times New Roman"/>
          <w:sz w:val="22"/>
          <w:szCs w:val="22"/>
        </w:rPr>
        <w:t>PROCEDURE A</w:t>
      </w:r>
      <w:r w:rsidR="00E66ECE" w:rsidRPr="00E66ECE">
        <w:rPr>
          <w:rFonts w:ascii="Times New Roman" w:hAnsi="Times New Roman"/>
          <w:sz w:val="22"/>
          <w:szCs w:val="22"/>
        </w:rPr>
        <w:t xml:space="preserve">: </w:t>
      </w:r>
      <w:r w:rsidR="007104F4" w:rsidRPr="00E66ECE">
        <w:rPr>
          <w:rFonts w:ascii="Times New Roman" w:hAnsi="Times New Roman"/>
          <w:sz w:val="22"/>
          <w:szCs w:val="22"/>
        </w:rPr>
        <w:t>The Astronomical Telescope</w:t>
      </w:r>
      <w:r w:rsidR="00483402" w:rsidRPr="00E66ECE">
        <w:rPr>
          <w:rFonts w:ascii="Times New Roman" w:hAnsi="Times New Roman"/>
          <w:sz w:val="22"/>
          <w:szCs w:val="22"/>
        </w:rPr>
        <w:t>:</w:t>
      </w:r>
      <w:r w:rsidR="007104F4" w:rsidRPr="00E66ECE">
        <w:rPr>
          <w:rFonts w:ascii="Times New Roman" w:hAnsi="Times New Roman"/>
          <w:sz w:val="22"/>
          <w:szCs w:val="22"/>
        </w:rPr>
        <w:t xml:space="preserve"> Looking at a Far Away Object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34"/>
        <w:gridCol w:w="1201"/>
        <w:gridCol w:w="1391"/>
        <w:gridCol w:w="4434"/>
      </w:tblGrid>
      <w:tr w:rsidR="004D25DD" w14:paraId="59A8D67B" w14:textId="77777777">
        <w:tc>
          <w:tcPr>
            <w:tcW w:w="9576" w:type="dxa"/>
            <w:gridSpan w:val="4"/>
          </w:tcPr>
          <w:p w14:paraId="66F564C7" w14:textId="77777777" w:rsidR="00B6162C" w:rsidRPr="00E328DE" w:rsidRDefault="00B6162C" w:rsidP="00B6162C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  <w:r w:rsidRPr="00E328DE">
              <w:rPr>
                <w:rFonts w:ascii="Arial Narrow" w:hAnsi="Arial Narrow"/>
                <w:b/>
                <w:i/>
                <w:sz w:val="20"/>
              </w:rPr>
              <w:t>Summary of Positions:</w:t>
            </w:r>
          </w:p>
          <w:p w14:paraId="6F280A78" w14:textId="77777777" w:rsidR="00B6162C" w:rsidRPr="00E328DE" w:rsidRDefault="00B6162C" w:rsidP="00B6162C">
            <w:pPr>
              <w:pStyle w:val="BodyText"/>
              <w:jc w:val="center"/>
              <w:rPr>
                <w:rFonts w:ascii="Arial Narrow" w:hAnsi="Arial Narrow"/>
                <w:sz w:val="20"/>
              </w:rPr>
            </w:pPr>
            <w:r w:rsidRPr="00E328DE">
              <w:rPr>
                <w:rFonts w:ascii="Arial Narrow" w:hAnsi="Arial Narrow"/>
                <w:sz w:val="20"/>
              </w:rPr>
              <w:object w:dxaOrig="7260" w:dyaOrig="2415" w14:anchorId="7FFCFEA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457" type="#_x0000_t75" style="width:329.25pt;height:109.5pt" o:ole="">
                  <v:imagedata r:id="rId7" o:title=""/>
                </v:shape>
                <o:OLEObject Type="Embed" ProgID="Canvas.Drawing.X" ShapeID="_x0000_i1457" DrawAspect="Content" ObjectID="_1771941291" r:id="rId8"/>
              </w:object>
            </w:r>
          </w:p>
          <w:p w14:paraId="6E26982D" w14:textId="77777777" w:rsidR="00E328DE" w:rsidRPr="00E66ECE" w:rsidRDefault="00E328DE" w:rsidP="00B6162C">
            <w:pPr>
              <w:pStyle w:val="BodyText"/>
              <w:jc w:val="center"/>
              <w:rPr>
                <w:rFonts w:ascii="Arial Narrow" w:hAnsi="Arial Narrow"/>
                <w:sz w:val="16"/>
                <w:szCs w:val="16"/>
                <w:u w:val="double"/>
              </w:rPr>
            </w:pPr>
          </w:p>
        </w:tc>
      </w:tr>
      <w:tr w:rsidR="00B6162C" w14:paraId="53B479D8" w14:textId="77777777">
        <w:tc>
          <w:tcPr>
            <w:tcW w:w="3618" w:type="dxa"/>
            <w:gridSpan w:val="2"/>
          </w:tcPr>
          <w:p w14:paraId="3D390852" w14:textId="77777777" w:rsidR="00B6162C" w:rsidRDefault="00B6162C" w:rsidP="00B6162C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</w:p>
          <w:p w14:paraId="5001113F" w14:textId="77777777" w:rsidR="00B6162C" w:rsidRDefault="00B6162C" w:rsidP="00B6162C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hAnsi="Arial Narrow"/>
                <w:b/>
                <w:i/>
                <w:sz w:val="20"/>
              </w:rPr>
              <w:t>Visual Description of the First Image:</w:t>
            </w:r>
          </w:p>
          <w:p w14:paraId="53FF8776" w14:textId="77777777" w:rsidR="00B6162C" w:rsidRPr="00B6162C" w:rsidRDefault="00B6162C" w:rsidP="00B6162C">
            <w:pPr>
              <w:pStyle w:val="BodyText"/>
              <w:jc w:val="center"/>
              <w:rPr>
                <w:sz w:val="20"/>
              </w:rPr>
            </w:pPr>
          </w:p>
        </w:tc>
        <w:tc>
          <w:tcPr>
            <w:tcW w:w="1440" w:type="dxa"/>
          </w:tcPr>
          <w:p w14:paraId="0CFC9116" w14:textId="77777777" w:rsidR="00B6162C" w:rsidRDefault="00B6162C" w:rsidP="00B6162C">
            <w:pPr>
              <w:pStyle w:val="BodyText"/>
              <w:jc w:val="center"/>
              <w:rPr>
                <w:sz w:val="20"/>
              </w:rPr>
            </w:pPr>
          </w:p>
        </w:tc>
        <w:tc>
          <w:tcPr>
            <w:tcW w:w="4518" w:type="dxa"/>
          </w:tcPr>
          <w:p w14:paraId="5056BCF4" w14:textId="77777777" w:rsidR="00B6162C" w:rsidRPr="00B6162C" w:rsidRDefault="00B6162C" w:rsidP="00B6162C">
            <w:pPr>
              <w:pStyle w:val="BodyText"/>
              <w:rPr>
                <w:sz w:val="20"/>
              </w:rPr>
            </w:pPr>
            <w:r w:rsidRPr="00B6162C">
              <w:rPr>
                <w:sz w:val="20"/>
              </w:rPr>
              <w:t>Orientation: ___________________</w:t>
            </w:r>
          </w:p>
          <w:p w14:paraId="2A9BACD1" w14:textId="77777777" w:rsidR="00B6162C" w:rsidRDefault="00B6162C" w:rsidP="00B6162C">
            <w:pPr>
              <w:pStyle w:val="BodyText"/>
              <w:rPr>
                <w:sz w:val="20"/>
              </w:rPr>
            </w:pPr>
            <w:r w:rsidRPr="00B6162C">
              <w:rPr>
                <w:sz w:val="20"/>
              </w:rPr>
              <w:t>Magnification: _________________</w:t>
            </w:r>
          </w:p>
          <w:p w14:paraId="31418F0A" w14:textId="77777777" w:rsidR="00B6162C" w:rsidRPr="00B6162C" w:rsidRDefault="00B6162C" w:rsidP="00B6162C">
            <w:pPr>
              <w:pStyle w:val="BodyText"/>
              <w:rPr>
                <w:sz w:val="20"/>
              </w:rPr>
            </w:pPr>
            <w:r w:rsidRPr="00B6162C">
              <w:rPr>
                <w:sz w:val="20"/>
              </w:rPr>
              <w:t>Type: _________________</w:t>
            </w:r>
          </w:p>
          <w:p w14:paraId="3B19468E" w14:textId="77777777" w:rsidR="00B6162C" w:rsidRPr="00E66ECE" w:rsidRDefault="00B6162C" w:rsidP="00B6162C">
            <w:pPr>
              <w:pStyle w:val="BodyText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</w:tc>
      </w:tr>
      <w:tr w:rsidR="00E66ECE" w14:paraId="039FF76B" w14:textId="77777777">
        <w:tc>
          <w:tcPr>
            <w:tcW w:w="2358" w:type="dxa"/>
          </w:tcPr>
          <w:p w14:paraId="4DB33F84" w14:textId="77777777" w:rsidR="00E66ECE" w:rsidRPr="00E328DE" w:rsidRDefault="00E66ECE" w:rsidP="004D25DD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  <w:r w:rsidRPr="00E328DE">
              <w:rPr>
                <w:rFonts w:ascii="Arial Narrow" w:hAnsi="Arial Narrow"/>
                <w:b/>
                <w:i/>
                <w:sz w:val="20"/>
              </w:rPr>
              <w:t>Summary of Distances:</w:t>
            </w:r>
          </w:p>
          <w:p w14:paraId="709881F1" w14:textId="77777777" w:rsidR="00E66ECE" w:rsidRPr="00E328DE" w:rsidRDefault="00E66ECE" w:rsidP="004D25DD">
            <w:pPr>
              <w:pStyle w:val="BodyText"/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7218" w:type="dxa"/>
            <w:gridSpan w:val="3"/>
          </w:tcPr>
          <w:p w14:paraId="25BDF656" w14:textId="77777777" w:rsidR="0089715C" w:rsidRPr="00E328DE" w:rsidRDefault="0024329B" w:rsidP="004D25DD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  <w:r w:rsidRPr="00881CF5">
              <w:rPr>
                <w:b/>
                <w:position w:val="-162"/>
                <w:sz w:val="22"/>
                <w:szCs w:val="22"/>
              </w:rPr>
              <w:object w:dxaOrig="5920" w:dyaOrig="3100" w14:anchorId="27C1E70B">
                <v:shape id="_x0000_i1458" type="#_x0000_t75" style="width:264.75pt;height:138.75pt" o:ole="">
                  <v:imagedata r:id="rId9" o:title=""/>
                </v:shape>
                <o:OLEObject Type="Embed" ProgID="Equation.3" ShapeID="_x0000_i1458" DrawAspect="Content" ObjectID="_1771941292" r:id="rId10"/>
              </w:object>
            </w:r>
          </w:p>
        </w:tc>
      </w:tr>
      <w:tr w:rsidR="004D25DD" w14:paraId="12FF6A34" w14:textId="77777777">
        <w:tc>
          <w:tcPr>
            <w:tcW w:w="9576" w:type="dxa"/>
            <w:gridSpan w:val="4"/>
          </w:tcPr>
          <w:p w14:paraId="2AE383DD" w14:textId="77777777" w:rsidR="004D25DD" w:rsidRPr="00E328DE" w:rsidRDefault="004D25DD" w:rsidP="00E328DE">
            <w:pPr>
              <w:pStyle w:val="Heading2"/>
              <w:rPr>
                <w:rFonts w:ascii="Arial Narrow" w:hAnsi="Arial Narrow"/>
                <w:i/>
                <w:sz w:val="20"/>
              </w:rPr>
            </w:pPr>
            <w:r w:rsidRPr="00E328DE">
              <w:rPr>
                <w:rFonts w:ascii="Arial Narrow" w:hAnsi="Arial Narrow"/>
                <w:i/>
                <w:sz w:val="20"/>
              </w:rPr>
              <w:t xml:space="preserve">Visual Estimate of the </w:t>
            </w:r>
            <w:r w:rsidR="00637E3B">
              <w:rPr>
                <w:rFonts w:ascii="Arial Narrow" w:hAnsi="Arial Narrow"/>
                <w:i/>
                <w:sz w:val="20"/>
              </w:rPr>
              <w:t xml:space="preserve">Total </w:t>
            </w:r>
            <w:r w:rsidRPr="00E328DE">
              <w:rPr>
                <w:rFonts w:ascii="Arial Narrow" w:hAnsi="Arial Narrow"/>
                <w:i/>
                <w:sz w:val="20"/>
              </w:rPr>
              <w:t>Magnification:</w:t>
            </w:r>
          </w:p>
          <w:p w14:paraId="75466D67" w14:textId="77777777" w:rsidR="004D25DD" w:rsidRPr="00E328DE" w:rsidRDefault="004D25DD" w:rsidP="004D25DD">
            <w:pPr>
              <w:pStyle w:val="BodyText"/>
              <w:jc w:val="center"/>
              <w:rPr>
                <w:rFonts w:ascii="Arial Narrow" w:hAnsi="Arial Narrow"/>
                <w:b/>
                <w:sz w:val="20"/>
              </w:rPr>
            </w:pPr>
            <w:r w:rsidRPr="00E328DE">
              <w:rPr>
                <w:rFonts w:ascii="Arial Narrow" w:hAnsi="Arial Narrow"/>
                <w:b/>
                <w:position w:val="-32"/>
                <w:sz w:val="20"/>
              </w:rPr>
              <w:object w:dxaOrig="6100" w:dyaOrig="760" w14:anchorId="54C96870">
                <v:shape id="_x0000_i1459" type="#_x0000_t75" style="width:304.5pt;height:37.5pt" o:ole="">
                  <v:imagedata r:id="rId11" o:title=""/>
                </v:shape>
                <o:OLEObject Type="Embed" ProgID="Equation.3" ShapeID="_x0000_i1459" DrawAspect="Content" ObjectID="_1771941293" r:id="rId12"/>
              </w:object>
            </w:r>
          </w:p>
          <w:p w14:paraId="29E00A7F" w14:textId="77777777" w:rsidR="004D25DD" w:rsidRPr="00E66ECE" w:rsidRDefault="004D25DD" w:rsidP="004D25DD">
            <w:pPr>
              <w:pStyle w:val="BodyText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</w:tc>
      </w:tr>
      <w:tr w:rsidR="004D25DD" w14:paraId="752A1CBC" w14:textId="77777777">
        <w:tc>
          <w:tcPr>
            <w:tcW w:w="9576" w:type="dxa"/>
            <w:gridSpan w:val="4"/>
          </w:tcPr>
          <w:p w14:paraId="6B9A0BFA" w14:textId="77777777" w:rsidR="004D25DD" w:rsidRPr="00E328DE" w:rsidRDefault="004D25DD" w:rsidP="004D25DD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  <w:r w:rsidRPr="00E328DE">
              <w:rPr>
                <w:rFonts w:ascii="Arial Narrow" w:hAnsi="Arial Narrow"/>
                <w:b/>
                <w:i/>
                <w:sz w:val="20"/>
              </w:rPr>
              <w:t xml:space="preserve">Theoretical </w:t>
            </w:r>
            <w:r w:rsidR="00637E3B">
              <w:rPr>
                <w:rFonts w:ascii="Arial Narrow" w:hAnsi="Arial Narrow"/>
                <w:b/>
                <w:i/>
                <w:sz w:val="20"/>
              </w:rPr>
              <w:t xml:space="preserve">Total </w:t>
            </w:r>
            <w:r w:rsidRPr="00E328DE">
              <w:rPr>
                <w:rFonts w:ascii="Arial Narrow" w:hAnsi="Arial Narrow"/>
                <w:b/>
                <w:i/>
                <w:sz w:val="20"/>
              </w:rPr>
              <w:t>Magnification:</w:t>
            </w:r>
          </w:p>
          <w:p w14:paraId="0FCA73C7" w14:textId="77777777" w:rsidR="004D25DD" w:rsidRPr="00E328DE" w:rsidRDefault="004D25DD" w:rsidP="004D25DD">
            <w:pPr>
              <w:pStyle w:val="BodyText"/>
              <w:jc w:val="center"/>
              <w:rPr>
                <w:rFonts w:ascii="Arial Narrow" w:hAnsi="Arial Narrow" w:cs="Arial"/>
                <w:b/>
                <w:i/>
                <w:sz w:val="20"/>
              </w:rPr>
            </w:pPr>
            <w:r w:rsidRPr="00E328DE">
              <w:rPr>
                <w:rFonts w:ascii="Arial Narrow" w:hAnsi="Arial Narrow"/>
                <w:b/>
                <w:position w:val="-32"/>
                <w:sz w:val="20"/>
              </w:rPr>
              <w:object w:dxaOrig="5400" w:dyaOrig="760" w14:anchorId="4DB8698D">
                <v:shape id="_x0000_i1460" type="#_x0000_t75" style="width:270pt;height:37.5pt" o:ole="">
                  <v:imagedata r:id="rId13" o:title=""/>
                </v:shape>
                <o:OLEObject Type="Embed" ProgID="Equation.3" ShapeID="_x0000_i1460" DrawAspect="Content" ObjectID="_1771941294" r:id="rId14"/>
              </w:object>
            </w:r>
          </w:p>
          <w:p w14:paraId="64C859CE" w14:textId="77777777" w:rsidR="004D25DD" w:rsidRPr="00E66ECE" w:rsidRDefault="004D25DD" w:rsidP="004D25DD">
            <w:pPr>
              <w:pStyle w:val="BodyText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</w:tc>
      </w:tr>
    </w:tbl>
    <w:p w14:paraId="6B9D3D86" w14:textId="77777777" w:rsidR="00476DF1" w:rsidRDefault="00476DF1" w:rsidP="00A7166C">
      <w:pPr>
        <w:pStyle w:val="BodyText"/>
      </w:pPr>
    </w:p>
    <w:p w14:paraId="0A4E26CF" w14:textId="77777777" w:rsidR="00C22A8C" w:rsidRDefault="00C22A8C" w:rsidP="00AB4CD4">
      <w:pPr>
        <w:pStyle w:val="BodyText"/>
        <w:rPr>
          <w:b/>
          <w:sz w:val="22"/>
          <w:szCs w:val="22"/>
        </w:rPr>
      </w:pPr>
    </w:p>
    <w:p w14:paraId="733380AE" w14:textId="77777777" w:rsidR="00AB4CD4" w:rsidRPr="007A7223" w:rsidRDefault="00AB4CD4" w:rsidP="00AB4CD4">
      <w:pPr>
        <w:pStyle w:val="BodyText"/>
        <w:rPr>
          <w:b/>
          <w:sz w:val="22"/>
          <w:szCs w:val="22"/>
        </w:rPr>
      </w:pPr>
      <w:r w:rsidRPr="007A7223">
        <w:rPr>
          <w:b/>
          <w:sz w:val="22"/>
          <w:szCs w:val="22"/>
        </w:rPr>
        <w:lastRenderedPageBreak/>
        <w:t>DATA TABLE PROCEDURE B: The Astronomical Telescope: Looking at a Nearby Object</w:t>
      </w:r>
    </w:p>
    <w:tbl>
      <w:tblPr>
        <w:tblStyle w:val="TableGrid"/>
        <w:tblW w:w="10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75"/>
        <w:gridCol w:w="1002"/>
        <w:gridCol w:w="1998"/>
        <w:gridCol w:w="5167"/>
      </w:tblGrid>
      <w:tr w:rsidR="00F060FA" w14:paraId="16FE6333" w14:textId="77777777">
        <w:trPr>
          <w:trHeight w:val="3088"/>
        </w:trPr>
        <w:tc>
          <w:tcPr>
            <w:tcW w:w="10241" w:type="dxa"/>
            <w:gridSpan w:val="4"/>
          </w:tcPr>
          <w:p w14:paraId="19DC76DE" w14:textId="77777777" w:rsidR="00F060FA" w:rsidRPr="00E328DE" w:rsidRDefault="00F060FA" w:rsidP="005B2173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  <w:r w:rsidRPr="00E328DE">
              <w:rPr>
                <w:rFonts w:ascii="Arial Narrow" w:hAnsi="Arial Narrow"/>
                <w:b/>
                <w:i/>
                <w:sz w:val="20"/>
              </w:rPr>
              <w:t>Summary of Positions:</w:t>
            </w:r>
          </w:p>
          <w:p w14:paraId="39C8EC9A" w14:textId="77777777" w:rsidR="00F060FA" w:rsidRPr="00E328DE" w:rsidRDefault="00A4240B" w:rsidP="005B2173">
            <w:pPr>
              <w:pStyle w:val="BodyText"/>
              <w:jc w:val="center"/>
              <w:rPr>
                <w:rFonts w:ascii="Arial Narrow" w:hAnsi="Arial Narrow"/>
                <w:sz w:val="20"/>
              </w:rPr>
            </w:pPr>
            <w:r>
              <w:object w:dxaOrig="6585" w:dyaOrig="2310" w14:anchorId="36B63066">
                <v:shape id="_x0000_i1461" type="#_x0000_t75" style="width:312.75pt;height:109.5pt" o:ole="">
                  <v:imagedata r:id="rId15" o:title=""/>
                </v:shape>
                <o:OLEObject Type="Embed" ProgID="Canvas.Drawing.X" ShapeID="_x0000_i1461" DrawAspect="Content" ObjectID="_1771941295" r:id="rId16"/>
              </w:object>
            </w:r>
          </w:p>
          <w:p w14:paraId="6C29B47F" w14:textId="77777777" w:rsidR="00F060FA" w:rsidRPr="00E66ECE" w:rsidRDefault="00F060FA" w:rsidP="005B2173">
            <w:pPr>
              <w:pStyle w:val="BodyText"/>
              <w:jc w:val="center"/>
              <w:rPr>
                <w:rFonts w:ascii="Arial Narrow" w:hAnsi="Arial Narrow"/>
                <w:sz w:val="16"/>
                <w:szCs w:val="16"/>
                <w:u w:val="double"/>
              </w:rPr>
            </w:pPr>
          </w:p>
        </w:tc>
      </w:tr>
      <w:tr w:rsidR="00F060FA" w14:paraId="4593A728" w14:textId="77777777">
        <w:trPr>
          <w:trHeight w:val="1359"/>
        </w:trPr>
        <w:tc>
          <w:tcPr>
            <w:tcW w:w="3077" w:type="dxa"/>
            <w:gridSpan w:val="2"/>
          </w:tcPr>
          <w:p w14:paraId="38306721" w14:textId="77777777" w:rsidR="00F060FA" w:rsidRDefault="00F060FA" w:rsidP="005B2173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</w:p>
          <w:p w14:paraId="33F14165" w14:textId="77777777" w:rsidR="00F060FA" w:rsidRDefault="00F060FA" w:rsidP="005B2173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hAnsi="Arial Narrow"/>
                <w:b/>
                <w:i/>
                <w:sz w:val="20"/>
              </w:rPr>
              <w:t>Visual Description of the First Image:</w:t>
            </w:r>
          </w:p>
          <w:p w14:paraId="49668274" w14:textId="77777777" w:rsidR="00F060FA" w:rsidRPr="00B6162C" w:rsidRDefault="00F060FA" w:rsidP="005B2173">
            <w:pPr>
              <w:pStyle w:val="BodyText"/>
              <w:jc w:val="center"/>
              <w:rPr>
                <w:sz w:val="20"/>
              </w:rPr>
            </w:pPr>
          </w:p>
        </w:tc>
        <w:tc>
          <w:tcPr>
            <w:tcW w:w="1998" w:type="dxa"/>
          </w:tcPr>
          <w:p w14:paraId="7CA76FE8" w14:textId="77777777" w:rsidR="00F060FA" w:rsidRDefault="00F060FA" w:rsidP="005B2173">
            <w:pPr>
              <w:pStyle w:val="BodyText"/>
              <w:jc w:val="center"/>
              <w:rPr>
                <w:sz w:val="20"/>
              </w:rPr>
            </w:pPr>
          </w:p>
        </w:tc>
        <w:tc>
          <w:tcPr>
            <w:tcW w:w="5166" w:type="dxa"/>
          </w:tcPr>
          <w:p w14:paraId="3E7D1A55" w14:textId="77777777" w:rsidR="00F060FA" w:rsidRPr="00B6162C" w:rsidRDefault="00F060FA" w:rsidP="005B2173">
            <w:pPr>
              <w:pStyle w:val="BodyText"/>
              <w:rPr>
                <w:sz w:val="20"/>
              </w:rPr>
            </w:pPr>
            <w:r w:rsidRPr="00B6162C">
              <w:rPr>
                <w:sz w:val="20"/>
              </w:rPr>
              <w:t>Orientation: ___________________</w:t>
            </w:r>
          </w:p>
          <w:p w14:paraId="6067FCE1" w14:textId="77777777" w:rsidR="00F060FA" w:rsidRDefault="00F060FA" w:rsidP="005B2173">
            <w:pPr>
              <w:pStyle w:val="BodyText"/>
              <w:rPr>
                <w:sz w:val="20"/>
              </w:rPr>
            </w:pPr>
            <w:r w:rsidRPr="00B6162C">
              <w:rPr>
                <w:sz w:val="20"/>
              </w:rPr>
              <w:t>Magnification: _________________</w:t>
            </w:r>
          </w:p>
          <w:p w14:paraId="105D20F4" w14:textId="77777777" w:rsidR="00F060FA" w:rsidRPr="00B6162C" w:rsidRDefault="00F060FA" w:rsidP="005B2173">
            <w:pPr>
              <w:pStyle w:val="BodyText"/>
              <w:rPr>
                <w:sz w:val="20"/>
              </w:rPr>
            </w:pPr>
            <w:r w:rsidRPr="00B6162C">
              <w:rPr>
                <w:sz w:val="20"/>
              </w:rPr>
              <w:t>Type: _________________</w:t>
            </w:r>
          </w:p>
          <w:p w14:paraId="5FC5E29E" w14:textId="77777777" w:rsidR="00F060FA" w:rsidRPr="00E66ECE" w:rsidRDefault="00F060FA" w:rsidP="005B2173">
            <w:pPr>
              <w:pStyle w:val="BodyText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</w:tc>
      </w:tr>
      <w:tr w:rsidR="00F060FA" w14:paraId="5D7CF2B9" w14:textId="77777777">
        <w:trPr>
          <w:trHeight w:val="3212"/>
        </w:trPr>
        <w:tc>
          <w:tcPr>
            <w:tcW w:w="2075" w:type="dxa"/>
          </w:tcPr>
          <w:p w14:paraId="4C80889D" w14:textId="77777777" w:rsidR="00F060FA" w:rsidRPr="00E328DE" w:rsidRDefault="00F060FA" w:rsidP="005B2173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  <w:r w:rsidRPr="00E328DE">
              <w:rPr>
                <w:rFonts w:ascii="Arial Narrow" w:hAnsi="Arial Narrow"/>
                <w:b/>
                <w:i/>
                <w:sz w:val="20"/>
              </w:rPr>
              <w:t>Summary of Distances:</w:t>
            </w:r>
          </w:p>
          <w:p w14:paraId="7A05DC21" w14:textId="77777777" w:rsidR="00F060FA" w:rsidRPr="00E328DE" w:rsidRDefault="00F060FA" w:rsidP="005B2173">
            <w:pPr>
              <w:pStyle w:val="BodyText"/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8167" w:type="dxa"/>
            <w:gridSpan w:val="3"/>
          </w:tcPr>
          <w:p w14:paraId="4DDAC9CF" w14:textId="77777777" w:rsidR="00F060FA" w:rsidRPr="00E328DE" w:rsidRDefault="0089715C" w:rsidP="00D55E9F">
            <w:pPr>
              <w:pStyle w:val="BodyText"/>
              <w:jc w:val="center"/>
              <w:rPr>
                <w:rFonts w:ascii="Arial Narrow" w:hAnsi="Arial Narrow"/>
                <w:b/>
                <w:i/>
                <w:sz w:val="20"/>
              </w:rPr>
            </w:pPr>
            <w:r w:rsidRPr="00881CF5">
              <w:rPr>
                <w:b/>
                <w:position w:val="-162"/>
                <w:sz w:val="22"/>
                <w:szCs w:val="22"/>
              </w:rPr>
              <w:object w:dxaOrig="5920" w:dyaOrig="3100" w14:anchorId="066B7B4C">
                <v:shape id="_x0000_i1462" type="#_x0000_t75" style="width:264.75pt;height:138.75pt" o:ole="">
                  <v:imagedata r:id="rId17" o:title=""/>
                </v:shape>
                <o:OLEObject Type="Embed" ProgID="Equation.3" ShapeID="_x0000_i1462" DrawAspect="Content" ObjectID="_1771941296" r:id="rId18"/>
              </w:object>
            </w:r>
          </w:p>
        </w:tc>
      </w:tr>
      <w:tr w:rsidR="00F060FA" w14:paraId="3C6F6530" w14:textId="77777777">
        <w:trPr>
          <w:trHeight w:val="1606"/>
        </w:trPr>
        <w:tc>
          <w:tcPr>
            <w:tcW w:w="10241" w:type="dxa"/>
            <w:gridSpan w:val="4"/>
          </w:tcPr>
          <w:p w14:paraId="1D788BF6" w14:textId="77777777" w:rsidR="00F060FA" w:rsidRPr="00E328DE" w:rsidRDefault="00F060FA" w:rsidP="005B2173">
            <w:pPr>
              <w:pStyle w:val="Heading2"/>
              <w:rPr>
                <w:rFonts w:ascii="Arial Narrow" w:hAnsi="Arial Narrow"/>
                <w:i/>
                <w:sz w:val="20"/>
              </w:rPr>
            </w:pPr>
            <w:r w:rsidRPr="00E328DE">
              <w:rPr>
                <w:rFonts w:ascii="Arial Narrow" w:hAnsi="Arial Narrow"/>
                <w:i/>
                <w:sz w:val="20"/>
              </w:rPr>
              <w:t xml:space="preserve">Visual Estimate of the </w:t>
            </w:r>
            <w:r>
              <w:rPr>
                <w:rFonts w:ascii="Arial Narrow" w:hAnsi="Arial Narrow"/>
                <w:i/>
                <w:sz w:val="20"/>
              </w:rPr>
              <w:t xml:space="preserve">Total </w:t>
            </w:r>
            <w:r w:rsidRPr="00E328DE">
              <w:rPr>
                <w:rFonts w:ascii="Arial Narrow" w:hAnsi="Arial Narrow"/>
                <w:i/>
                <w:sz w:val="20"/>
              </w:rPr>
              <w:t>Magnification:</w:t>
            </w:r>
          </w:p>
          <w:p w14:paraId="349E0D4C" w14:textId="77777777" w:rsidR="00F060FA" w:rsidRDefault="00AF227E" w:rsidP="003E48D7">
            <w:pPr>
              <w:pStyle w:val="BodyText"/>
              <w:jc w:val="center"/>
              <w:rPr>
                <w:rFonts w:ascii="Arial Narrow" w:hAnsi="Arial Narrow"/>
                <w:b/>
                <w:sz w:val="20"/>
              </w:rPr>
            </w:pPr>
            <w:r w:rsidRPr="00E328DE">
              <w:rPr>
                <w:rFonts w:ascii="Arial Narrow" w:hAnsi="Arial Narrow"/>
                <w:b/>
                <w:position w:val="-32"/>
                <w:sz w:val="20"/>
              </w:rPr>
              <w:object w:dxaOrig="6920" w:dyaOrig="760" w14:anchorId="6465B599">
                <v:shape id="_x0000_i1463" type="#_x0000_t75" style="width:346.5pt;height:37.5pt" o:ole="">
                  <v:imagedata r:id="rId19" o:title=""/>
                </v:shape>
                <o:OLEObject Type="Embed" ProgID="Equation.3" ShapeID="_x0000_i1463" DrawAspect="Content" ObjectID="_1771941297" r:id="rId20"/>
              </w:object>
            </w:r>
          </w:p>
          <w:p w14:paraId="2E70E78A" w14:textId="77777777" w:rsidR="003E48D7" w:rsidRPr="003E48D7" w:rsidRDefault="003E48D7" w:rsidP="003E48D7">
            <w:pPr>
              <w:pStyle w:val="BodyText"/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tr w:rsidR="00F060FA" w14:paraId="3E988F17" w14:textId="77777777">
        <w:trPr>
          <w:trHeight w:val="1143"/>
        </w:trPr>
        <w:tc>
          <w:tcPr>
            <w:tcW w:w="10241" w:type="dxa"/>
            <w:gridSpan w:val="4"/>
          </w:tcPr>
          <w:p w14:paraId="1889A3ED" w14:textId="77777777" w:rsidR="009265E2" w:rsidRDefault="00F060FA" w:rsidP="009265E2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  <w:r w:rsidRPr="00E328DE">
              <w:rPr>
                <w:rFonts w:ascii="Arial Narrow" w:hAnsi="Arial Narrow"/>
                <w:b/>
                <w:i/>
                <w:sz w:val="20"/>
              </w:rPr>
              <w:t xml:space="preserve">Theoretical </w:t>
            </w:r>
            <w:r>
              <w:rPr>
                <w:rFonts w:ascii="Arial Narrow" w:hAnsi="Arial Narrow"/>
                <w:b/>
                <w:i/>
                <w:sz w:val="20"/>
              </w:rPr>
              <w:t xml:space="preserve">Total </w:t>
            </w:r>
            <w:r w:rsidRPr="00E328DE">
              <w:rPr>
                <w:rFonts w:ascii="Arial Narrow" w:hAnsi="Arial Narrow"/>
                <w:b/>
                <w:i/>
                <w:sz w:val="20"/>
              </w:rPr>
              <w:t>Magnification:</w:t>
            </w:r>
          </w:p>
          <w:p w14:paraId="73628B7E" w14:textId="77777777" w:rsidR="00F060FA" w:rsidRPr="009265E2" w:rsidRDefault="00D55E9F" w:rsidP="009265E2">
            <w:pPr>
              <w:pStyle w:val="BodyText"/>
              <w:jc w:val="center"/>
              <w:rPr>
                <w:rFonts w:ascii="Arial Narrow" w:hAnsi="Arial Narrow"/>
                <w:b/>
                <w:i/>
                <w:sz w:val="20"/>
              </w:rPr>
            </w:pPr>
            <w:r w:rsidRPr="009265E2">
              <w:rPr>
                <w:rFonts w:ascii="Arial Narrow" w:hAnsi="Arial Narrow" w:cs="Arial"/>
                <w:b/>
                <w:i/>
                <w:position w:val="-10"/>
                <w:sz w:val="20"/>
              </w:rPr>
              <w:object w:dxaOrig="1240" w:dyaOrig="340" w14:anchorId="2CF4A81E">
                <v:shape id="_x0000_i1464" type="#_x0000_t75" style="width:61.5pt;height:16.5pt" o:ole="">
                  <v:imagedata r:id="rId21" o:title=""/>
                </v:shape>
                <o:OLEObject Type="Embed" ProgID="Equation.3" ShapeID="_x0000_i1464" DrawAspect="Content" ObjectID="_1771941298" r:id="rId22"/>
              </w:object>
            </w:r>
          </w:p>
          <w:p w14:paraId="268E5D28" w14:textId="77777777" w:rsidR="00F060FA" w:rsidRPr="00E66ECE" w:rsidRDefault="00F060FA" w:rsidP="005B2173">
            <w:pPr>
              <w:pStyle w:val="BodyText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</w:tc>
      </w:tr>
    </w:tbl>
    <w:p w14:paraId="7DB62ABC" w14:textId="77777777" w:rsidR="00D55E9F" w:rsidRDefault="00D55E9F" w:rsidP="00AB4CD4">
      <w:pPr>
        <w:pStyle w:val="Heading3"/>
        <w:rPr>
          <w:rFonts w:ascii="Times New Roman" w:hAnsi="Times New Roman"/>
          <w:sz w:val="24"/>
          <w:szCs w:val="24"/>
        </w:rPr>
      </w:pPr>
    </w:p>
    <w:p w14:paraId="50927624" w14:textId="77777777" w:rsidR="005B2173" w:rsidRPr="007A7223" w:rsidRDefault="00D55E9F" w:rsidP="005B2173">
      <w:pPr>
        <w:pStyle w:val="BodyText"/>
        <w:rPr>
          <w:b/>
          <w:sz w:val="22"/>
          <w:szCs w:val="22"/>
        </w:rPr>
      </w:pPr>
      <w:r>
        <w:rPr>
          <w:szCs w:val="24"/>
        </w:rPr>
        <w:br w:type="page"/>
      </w:r>
      <w:r w:rsidR="005B2173" w:rsidRPr="007A7223">
        <w:rPr>
          <w:b/>
          <w:sz w:val="22"/>
          <w:szCs w:val="22"/>
        </w:rPr>
        <w:lastRenderedPageBreak/>
        <w:t xml:space="preserve">DATA TABLE PROCEDURE </w:t>
      </w:r>
      <w:r w:rsidR="005B2173">
        <w:rPr>
          <w:b/>
          <w:sz w:val="22"/>
          <w:szCs w:val="22"/>
        </w:rPr>
        <w:t>C</w:t>
      </w:r>
      <w:r w:rsidR="005B2173" w:rsidRPr="007A7223">
        <w:rPr>
          <w:b/>
          <w:sz w:val="22"/>
          <w:szCs w:val="22"/>
        </w:rPr>
        <w:t xml:space="preserve">: The </w:t>
      </w:r>
      <w:r w:rsidR="005B2173">
        <w:rPr>
          <w:b/>
          <w:sz w:val="22"/>
          <w:szCs w:val="22"/>
        </w:rPr>
        <w:t>Galilean</w:t>
      </w:r>
      <w:r w:rsidR="005B2173" w:rsidRPr="007A7223">
        <w:rPr>
          <w:b/>
          <w:sz w:val="22"/>
          <w:szCs w:val="22"/>
        </w:rPr>
        <w:t xml:space="preserve"> Telescope: </w:t>
      </w:r>
      <w:r w:rsidR="005B2173">
        <w:rPr>
          <w:b/>
          <w:sz w:val="22"/>
          <w:szCs w:val="22"/>
        </w:rPr>
        <w:t>Using a Negative Eyepiece</w:t>
      </w:r>
    </w:p>
    <w:tbl>
      <w:tblPr>
        <w:tblStyle w:val="TableGrid"/>
        <w:tblW w:w="10043" w:type="dxa"/>
        <w:tblInd w:w="-3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94"/>
        <w:gridCol w:w="1948"/>
        <w:gridCol w:w="1542"/>
        <w:gridCol w:w="4259"/>
      </w:tblGrid>
      <w:tr w:rsidR="005B2173" w14:paraId="09B8250B" w14:textId="77777777">
        <w:trPr>
          <w:trHeight w:val="3203"/>
        </w:trPr>
        <w:tc>
          <w:tcPr>
            <w:tcW w:w="10043" w:type="dxa"/>
            <w:gridSpan w:val="4"/>
          </w:tcPr>
          <w:p w14:paraId="1DCB290F" w14:textId="77777777" w:rsidR="005B2173" w:rsidRPr="00E328DE" w:rsidRDefault="005B2173" w:rsidP="00FB76A6">
            <w:pPr>
              <w:pStyle w:val="BodyText"/>
              <w:ind w:left="342" w:right="906"/>
              <w:rPr>
                <w:rFonts w:ascii="Arial Narrow" w:hAnsi="Arial Narrow"/>
                <w:b/>
                <w:i/>
                <w:sz w:val="20"/>
              </w:rPr>
            </w:pPr>
            <w:r w:rsidRPr="00E328DE">
              <w:rPr>
                <w:rFonts w:ascii="Arial Narrow" w:hAnsi="Arial Narrow"/>
                <w:b/>
                <w:i/>
                <w:sz w:val="20"/>
              </w:rPr>
              <w:t>Summary of Positions:</w:t>
            </w:r>
          </w:p>
          <w:p w14:paraId="15F2E018" w14:textId="77777777" w:rsidR="005B2173" w:rsidRPr="00E328DE" w:rsidRDefault="00FB76A6" w:rsidP="00FB76A6">
            <w:pPr>
              <w:pStyle w:val="BodyText"/>
              <w:ind w:left="342" w:right="906"/>
              <w:jc w:val="center"/>
              <w:rPr>
                <w:rFonts w:ascii="Arial Narrow" w:hAnsi="Arial Narrow"/>
                <w:sz w:val="20"/>
              </w:rPr>
            </w:pPr>
            <w:r>
              <w:object w:dxaOrig="6900" w:dyaOrig="2655" w14:anchorId="40E25234">
                <v:shape id="_x0000_i1465" type="#_x0000_t75" style="width:301.5pt;height:116.25pt" o:ole="">
                  <v:imagedata r:id="rId23" o:title=""/>
                </v:shape>
                <o:OLEObject Type="Embed" ProgID="Canvas.Drawing.X" ShapeID="_x0000_i1465" DrawAspect="Content" ObjectID="_1771941299" r:id="rId24"/>
              </w:object>
            </w:r>
          </w:p>
          <w:p w14:paraId="218BC2AD" w14:textId="77777777" w:rsidR="005B2173" w:rsidRPr="00E66ECE" w:rsidRDefault="005B2173" w:rsidP="00FB76A6">
            <w:pPr>
              <w:pStyle w:val="BodyText"/>
              <w:ind w:left="342" w:right="906"/>
              <w:jc w:val="center"/>
              <w:rPr>
                <w:rFonts w:ascii="Arial Narrow" w:hAnsi="Arial Narrow"/>
                <w:sz w:val="16"/>
                <w:szCs w:val="16"/>
                <w:u w:val="double"/>
              </w:rPr>
            </w:pPr>
          </w:p>
        </w:tc>
      </w:tr>
      <w:tr w:rsidR="005B2173" w14:paraId="1F3CAF30" w14:textId="77777777">
        <w:trPr>
          <w:trHeight w:val="1356"/>
        </w:trPr>
        <w:tc>
          <w:tcPr>
            <w:tcW w:w="4236" w:type="dxa"/>
            <w:gridSpan w:val="2"/>
          </w:tcPr>
          <w:p w14:paraId="7871C154" w14:textId="77777777" w:rsidR="005B2173" w:rsidRDefault="005B2173" w:rsidP="00FB76A6">
            <w:pPr>
              <w:pStyle w:val="BodyText"/>
              <w:ind w:left="342" w:right="906"/>
              <w:rPr>
                <w:rFonts w:ascii="Arial Narrow" w:hAnsi="Arial Narrow"/>
                <w:b/>
                <w:i/>
                <w:sz w:val="20"/>
              </w:rPr>
            </w:pPr>
          </w:p>
          <w:p w14:paraId="3F12A568" w14:textId="77777777" w:rsidR="005B2173" w:rsidRDefault="005B2173" w:rsidP="00FB76A6">
            <w:pPr>
              <w:pStyle w:val="BodyText"/>
              <w:ind w:left="342" w:right="906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hAnsi="Arial Narrow"/>
                <w:b/>
                <w:i/>
                <w:sz w:val="20"/>
              </w:rPr>
              <w:t>Visual Description of the First Image:</w:t>
            </w:r>
          </w:p>
          <w:p w14:paraId="49606437" w14:textId="77777777" w:rsidR="005B2173" w:rsidRPr="00B6162C" w:rsidRDefault="005B2173" w:rsidP="00FB76A6">
            <w:pPr>
              <w:pStyle w:val="BodyText"/>
              <w:ind w:left="342" w:right="906"/>
              <w:jc w:val="center"/>
              <w:rPr>
                <w:sz w:val="20"/>
              </w:rPr>
            </w:pPr>
          </w:p>
        </w:tc>
        <w:tc>
          <w:tcPr>
            <w:tcW w:w="1548" w:type="dxa"/>
          </w:tcPr>
          <w:p w14:paraId="11F17F3B" w14:textId="77777777" w:rsidR="005B2173" w:rsidRDefault="005B2173" w:rsidP="00FB76A6">
            <w:pPr>
              <w:pStyle w:val="BodyText"/>
              <w:ind w:left="342" w:right="906"/>
              <w:jc w:val="center"/>
              <w:rPr>
                <w:sz w:val="20"/>
              </w:rPr>
            </w:pPr>
          </w:p>
        </w:tc>
        <w:tc>
          <w:tcPr>
            <w:tcW w:w="4258" w:type="dxa"/>
          </w:tcPr>
          <w:p w14:paraId="78AAA776" w14:textId="77777777" w:rsidR="005B2173" w:rsidRPr="00B6162C" w:rsidRDefault="005B2173" w:rsidP="00FB76A6">
            <w:pPr>
              <w:pStyle w:val="BodyText"/>
              <w:ind w:left="342" w:right="906"/>
              <w:rPr>
                <w:sz w:val="20"/>
              </w:rPr>
            </w:pPr>
            <w:r w:rsidRPr="00B6162C">
              <w:rPr>
                <w:sz w:val="20"/>
              </w:rPr>
              <w:t>Orientation: ___________________</w:t>
            </w:r>
          </w:p>
          <w:p w14:paraId="45E76070" w14:textId="77777777" w:rsidR="005B2173" w:rsidRDefault="005B2173" w:rsidP="00FB76A6">
            <w:pPr>
              <w:pStyle w:val="BodyText"/>
              <w:ind w:left="342" w:right="906"/>
              <w:rPr>
                <w:sz w:val="20"/>
              </w:rPr>
            </w:pPr>
            <w:r w:rsidRPr="00B6162C">
              <w:rPr>
                <w:sz w:val="20"/>
              </w:rPr>
              <w:t>Magnification: _________________</w:t>
            </w:r>
          </w:p>
          <w:p w14:paraId="586B8B38" w14:textId="77777777" w:rsidR="005B2173" w:rsidRPr="00B6162C" w:rsidRDefault="005B2173" w:rsidP="00FB76A6">
            <w:pPr>
              <w:pStyle w:val="BodyText"/>
              <w:ind w:left="342" w:right="906"/>
              <w:rPr>
                <w:sz w:val="20"/>
              </w:rPr>
            </w:pPr>
            <w:r w:rsidRPr="00B6162C">
              <w:rPr>
                <w:sz w:val="20"/>
              </w:rPr>
              <w:t>Type: _________________</w:t>
            </w:r>
          </w:p>
          <w:p w14:paraId="30C8B7B7" w14:textId="77777777" w:rsidR="005B2173" w:rsidRPr="00E66ECE" w:rsidRDefault="005B2173" w:rsidP="00FB76A6">
            <w:pPr>
              <w:pStyle w:val="BodyText"/>
              <w:ind w:left="342" w:right="906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</w:tc>
      </w:tr>
      <w:tr w:rsidR="005B2173" w14:paraId="51ED6937" w14:textId="77777777">
        <w:trPr>
          <w:trHeight w:val="2958"/>
        </w:trPr>
        <w:tc>
          <w:tcPr>
            <w:tcW w:w="2281" w:type="dxa"/>
          </w:tcPr>
          <w:p w14:paraId="761997C1" w14:textId="77777777" w:rsidR="005B2173" w:rsidRPr="00E328DE" w:rsidRDefault="005B2173" w:rsidP="00FB76A6">
            <w:pPr>
              <w:pStyle w:val="BodyText"/>
              <w:ind w:left="342" w:right="906"/>
              <w:rPr>
                <w:rFonts w:ascii="Arial Narrow" w:hAnsi="Arial Narrow"/>
                <w:b/>
                <w:i/>
                <w:sz w:val="20"/>
              </w:rPr>
            </w:pPr>
            <w:r w:rsidRPr="00E328DE">
              <w:rPr>
                <w:rFonts w:ascii="Arial Narrow" w:hAnsi="Arial Narrow"/>
                <w:b/>
                <w:i/>
                <w:sz w:val="20"/>
              </w:rPr>
              <w:t>Summary of Distances:</w:t>
            </w:r>
          </w:p>
          <w:p w14:paraId="4EDFC6B7" w14:textId="77777777" w:rsidR="005B2173" w:rsidRPr="00E328DE" w:rsidRDefault="005B2173" w:rsidP="00FB76A6">
            <w:pPr>
              <w:pStyle w:val="BodyText"/>
              <w:ind w:left="342" w:right="906"/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7762" w:type="dxa"/>
            <w:gridSpan w:val="3"/>
          </w:tcPr>
          <w:p w14:paraId="79D74134" w14:textId="77777777" w:rsidR="005B2173" w:rsidRPr="00E328DE" w:rsidRDefault="0089715C" w:rsidP="00FB76A6">
            <w:pPr>
              <w:pStyle w:val="BodyText"/>
              <w:ind w:left="342" w:right="906"/>
              <w:jc w:val="center"/>
              <w:rPr>
                <w:rFonts w:ascii="Arial Narrow" w:hAnsi="Arial Narrow"/>
                <w:b/>
                <w:i/>
                <w:sz w:val="20"/>
              </w:rPr>
            </w:pPr>
            <w:r w:rsidRPr="00881CF5">
              <w:rPr>
                <w:b/>
                <w:position w:val="-162"/>
                <w:sz w:val="22"/>
                <w:szCs w:val="22"/>
              </w:rPr>
              <w:object w:dxaOrig="5920" w:dyaOrig="3100" w14:anchorId="45785D6C">
                <v:shape id="_x0000_i1466" type="#_x0000_t75" style="width:264.75pt;height:138.75pt" o:ole="">
                  <v:imagedata r:id="rId25" o:title=""/>
                </v:shape>
                <o:OLEObject Type="Embed" ProgID="Equation.3" ShapeID="_x0000_i1466" DrawAspect="Content" ObjectID="_1771941300" r:id="rId26"/>
              </w:object>
            </w:r>
          </w:p>
        </w:tc>
      </w:tr>
      <w:tr w:rsidR="005B2173" w14:paraId="410D313B" w14:textId="77777777">
        <w:trPr>
          <w:trHeight w:val="1602"/>
        </w:trPr>
        <w:tc>
          <w:tcPr>
            <w:tcW w:w="10043" w:type="dxa"/>
            <w:gridSpan w:val="4"/>
          </w:tcPr>
          <w:p w14:paraId="1BEA509A" w14:textId="77777777" w:rsidR="005B2173" w:rsidRPr="00E328DE" w:rsidRDefault="005B2173" w:rsidP="00FB76A6">
            <w:pPr>
              <w:pStyle w:val="Heading2"/>
              <w:ind w:left="342" w:right="906"/>
              <w:rPr>
                <w:rFonts w:ascii="Arial Narrow" w:hAnsi="Arial Narrow"/>
                <w:i/>
                <w:sz w:val="20"/>
              </w:rPr>
            </w:pPr>
            <w:r w:rsidRPr="00E328DE">
              <w:rPr>
                <w:rFonts w:ascii="Arial Narrow" w:hAnsi="Arial Narrow"/>
                <w:i/>
                <w:sz w:val="20"/>
              </w:rPr>
              <w:t xml:space="preserve">Visual Estimate of the </w:t>
            </w:r>
            <w:r>
              <w:rPr>
                <w:rFonts w:ascii="Arial Narrow" w:hAnsi="Arial Narrow"/>
                <w:i/>
                <w:sz w:val="20"/>
              </w:rPr>
              <w:t xml:space="preserve">Total </w:t>
            </w:r>
            <w:r w:rsidRPr="00E328DE">
              <w:rPr>
                <w:rFonts w:ascii="Arial Narrow" w:hAnsi="Arial Narrow"/>
                <w:i/>
                <w:sz w:val="20"/>
              </w:rPr>
              <w:t>Magnification:</w:t>
            </w:r>
          </w:p>
          <w:p w14:paraId="0722F3D3" w14:textId="77777777" w:rsidR="005B2173" w:rsidRDefault="003A7ACE" w:rsidP="00FB76A6">
            <w:pPr>
              <w:pStyle w:val="BodyText"/>
              <w:ind w:left="342" w:right="906"/>
              <w:jc w:val="center"/>
              <w:rPr>
                <w:rFonts w:ascii="Arial Narrow" w:hAnsi="Arial Narrow"/>
                <w:b/>
                <w:sz w:val="20"/>
              </w:rPr>
            </w:pPr>
            <w:r w:rsidRPr="00E328DE">
              <w:rPr>
                <w:rFonts w:ascii="Arial Narrow" w:hAnsi="Arial Narrow"/>
                <w:b/>
                <w:position w:val="-32"/>
                <w:sz w:val="20"/>
              </w:rPr>
              <w:object w:dxaOrig="6740" w:dyaOrig="760" w14:anchorId="35A4CB7B">
                <v:shape id="_x0000_i1467" type="#_x0000_t75" style="width:337.5pt;height:37.5pt" o:ole="">
                  <v:imagedata r:id="rId27" o:title=""/>
                </v:shape>
                <o:OLEObject Type="Embed" ProgID="Equation.3" ShapeID="_x0000_i1467" DrawAspect="Content" ObjectID="_1771941301" r:id="rId28"/>
              </w:object>
            </w:r>
          </w:p>
          <w:p w14:paraId="62F08AE4" w14:textId="77777777" w:rsidR="005B2173" w:rsidRPr="003E48D7" w:rsidRDefault="005B2173" w:rsidP="00FB76A6">
            <w:pPr>
              <w:pStyle w:val="BodyText"/>
              <w:ind w:left="342" w:right="906"/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tr w:rsidR="005B2173" w14:paraId="60164C54" w14:textId="77777777">
        <w:trPr>
          <w:trHeight w:val="1139"/>
        </w:trPr>
        <w:tc>
          <w:tcPr>
            <w:tcW w:w="10043" w:type="dxa"/>
            <w:gridSpan w:val="4"/>
          </w:tcPr>
          <w:p w14:paraId="32268D8F" w14:textId="77777777" w:rsidR="005B2173" w:rsidRDefault="005B2173" w:rsidP="00FB76A6">
            <w:pPr>
              <w:pStyle w:val="BodyText"/>
              <w:ind w:left="342" w:right="906"/>
              <w:rPr>
                <w:rFonts w:ascii="Arial Narrow" w:hAnsi="Arial Narrow"/>
                <w:b/>
                <w:i/>
                <w:sz w:val="20"/>
              </w:rPr>
            </w:pPr>
            <w:r w:rsidRPr="00E328DE">
              <w:rPr>
                <w:rFonts w:ascii="Arial Narrow" w:hAnsi="Arial Narrow"/>
                <w:b/>
                <w:i/>
                <w:sz w:val="20"/>
              </w:rPr>
              <w:t xml:space="preserve">Theoretical </w:t>
            </w:r>
            <w:r>
              <w:rPr>
                <w:rFonts w:ascii="Arial Narrow" w:hAnsi="Arial Narrow"/>
                <w:b/>
                <w:i/>
                <w:sz w:val="20"/>
              </w:rPr>
              <w:t xml:space="preserve">Total </w:t>
            </w:r>
            <w:r w:rsidRPr="00E328DE">
              <w:rPr>
                <w:rFonts w:ascii="Arial Narrow" w:hAnsi="Arial Narrow"/>
                <w:b/>
                <w:i/>
                <w:sz w:val="20"/>
              </w:rPr>
              <w:t>Magnification:</w:t>
            </w:r>
          </w:p>
          <w:p w14:paraId="0C117AB9" w14:textId="77777777" w:rsidR="005B2173" w:rsidRPr="009265E2" w:rsidRDefault="005B2173" w:rsidP="00FB76A6">
            <w:pPr>
              <w:pStyle w:val="BodyText"/>
              <w:ind w:left="342" w:right="906"/>
              <w:jc w:val="center"/>
              <w:rPr>
                <w:rFonts w:ascii="Arial Narrow" w:hAnsi="Arial Narrow"/>
                <w:b/>
                <w:i/>
                <w:sz w:val="20"/>
              </w:rPr>
            </w:pPr>
            <w:r w:rsidRPr="009265E2">
              <w:rPr>
                <w:rFonts w:ascii="Arial Narrow" w:hAnsi="Arial Narrow" w:cs="Arial"/>
                <w:b/>
                <w:i/>
                <w:position w:val="-10"/>
                <w:sz w:val="20"/>
              </w:rPr>
              <w:object w:dxaOrig="1240" w:dyaOrig="340" w14:anchorId="0E1EFFF5">
                <v:shape id="_x0000_i1468" type="#_x0000_t75" style="width:61.5pt;height:16.5pt" o:ole="">
                  <v:imagedata r:id="rId21" o:title=""/>
                </v:shape>
                <o:OLEObject Type="Embed" ProgID="Equation.3" ShapeID="_x0000_i1468" DrawAspect="Content" ObjectID="_1771941302" r:id="rId29"/>
              </w:object>
            </w:r>
          </w:p>
          <w:p w14:paraId="159DC188" w14:textId="77777777" w:rsidR="005B2173" w:rsidRPr="00E66ECE" w:rsidRDefault="005B2173" w:rsidP="00FB76A6">
            <w:pPr>
              <w:pStyle w:val="BodyText"/>
              <w:ind w:left="342" w:right="906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</w:tc>
      </w:tr>
    </w:tbl>
    <w:p w14:paraId="527B2F1F" w14:textId="77777777" w:rsidR="00495E74" w:rsidRPr="00EE3362" w:rsidRDefault="005B2173" w:rsidP="00495E74">
      <w:pPr>
        <w:pStyle w:val="Heading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Cs w:val="24"/>
        </w:rPr>
        <w:br w:type="page"/>
      </w:r>
      <w:r w:rsidR="00495E74" w:rsidRPr="00EE3362">
        <w:rPr>
          <w:rFonts w:ascii="Times New Roman" w:hAnsi="Times New Roman"/>
          <w:sz w:val="22"/>
          <w:szCs w:val="22"/>
        </w:rPr>
        <w:lastRenderedPageBreak/>
        <w:t>DATA TABLE PR</w:t>
      </w:r>
      <w:r w:rsidR="00495E74">
        <w:rPr>
          <w:rFonts w:ascii="Times New Roman" w:hAnsi="Times New Roman"/>
          <w:sz w:val="22"/>
          <w:szCs w:val="22"/>
        </w:rPr>
        <w:t>OCEDURE D</w:t>
      </w:r>
      <w:r w:rsidR="00495E74" w:rsidRPr="00EE3362">
        <w:rPr>
          <w:rFonts w:ascii="Times New Roman" w:hAnsi="Times New Roman"/>
          <w:sz w:val="22"/>
          <w:szCs w:val="22"/>
        </w:rPr>
        <w:t>: The Compound Microscope: Looking at a Nearby but Very Small Object</w:t>
      </w: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78"/>
        <w:gridCol w:w="1052"/>
        <w:gridCol w:w="1648"/>
        <w:gridCol w:w="5130"/>
      </w:tblGrid>
      <w:tr w:rsidR="00495E74" w14:paraId="508C7DD7" w14:textId="77777777">
        <w:tc>
          <w:tcPr>
            <w:tcW w:w="10008" w:type="dxa"/>
            <w:gridSpan w:val="4"/>
          </w:tcPr>
          <w:p w14:paraId="5ACB94B9" w14:textId="77777777" w:rsidR="00495E74" w:rsidRPr="00EE3362" w:rsidRDefault="00495E74" w:rsidP="00B13C15">
            <w:pPr>
              <w:pStyle w:val="BodyText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14:paraId="4F155C97" w14:textId="77777777" w:rsidR="00495E74" w:rsidRPr="00E328DE" w:rsidRDefault="00495E74" w:rsidP="00B13C15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  <w:r w:rsidRPr="00E328DE">
              <w:rPr>
                <w:rFonts w:ascii="Arial Narrow" w:hAnsi="Arial Narrow"/>
                <w:b/>
                <w:i/>
                <w:sz w:val="20"/>
              </w:rPr>
              <w:t>Summary of Positions:</w:t>
            </w:r>
          </w:p>
          <w:p w14:paraId="018DEF77" w14:textId="77777777" w:rsidR="00495E74" w:rsidRPr="00E328DE" w:rsidRDefault="00495E74" w:rsidP="00B13C15">
            <w:pPr>
              <w:pStyle w:val="BodyText"/>
              <w:jc w:val="center"/>
              <w:rPr>
                <w:rFonts w:ascii="Arial Narrow" w:hAnsi="Arial Narrow"/>
                <w:sz w:val="20"/>
              </w:rPr>
            </w:pPr>
            <w:r>
              <w:object w:dxaOrig="5865" w:dyaOrig="2745" w14:anchorId="564E1E6A">
                <v:shape id="_x0000_i1469" type="#_x0000_t75" style="width:293.25pt;height:137.25pt" o:ole="">
                  <v:imagedata r:id="rId30" o:title=""/>
                </v:shape>
                <o:OLEObject Type="Embed" ProgID="Canvas.Drawing.X" ShapeID="_x0000_i1469" DrawAspect="Content" ObjectID="_1771941303" r:id="rId31"/>
              </w:object>
            </w:r>
          </w:p>
          <w:p w14:paraId="3D285D35" w14:textId="77777777" w:rsidR="00495E74" w:rsidRPr="00EE3362" w:rsidRDefault="00495E74" w:rsidP="00B13C15">
            <w:pPr>
              <w:pStyle w:val="BodyText"/>
              <w:jc w:val="center"/>
              <w:rPr>
                <w:rFonts w:ascii="Arial Narrow" w:hAnsi="Arial Narrow"/>
                <w:sz w:val="16"/>
                <w:szCs w:val="16"/>
                <w:u w:val="double"/>
              </w:rPr>
            </w:pPr>
          </w:p>
        </w:tc>
      </w:tr>
      <w:tr w:rsidR="00495E74" w14:paraId="28A34E56" w14:textId="77777777">
        <w:tc>
          <w:tcPr>
            <w:tcW w:w="3230" w:type="dxa"/>
            <w:gridSpan w:val="2"/>
          </w:tcPr>
          <w:p w14:paraId="38C48044" w14:textId="77777777" w:rsidR="00495E74" w:rsidRDefault="00495E74" w:rsidP="00B13C15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</w:p>
          <w:p w14:paraId="65797E67" w14:textId="77777777" w:rsidR="00495E74" w:rsidRDefault="00495E74" w:rsidP="00B13C15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hAnsi="Arial Narrow"/>
                <w:b/>
                <w:i/>
                <w:sz w:val="20"/>
              </w:rPr>
              <w:t>Visual Description of the First Image:</w:t>
            </w:r>
          </w:p>
          <w:p w14:paraId="00F31D1F" w14:textId="77777777" w:rsidR="00495E74" w:rsidRPr="00B6162C" w:rsidRDefault="00495E74" w:rsidP="00B13C15">
            <w:pPr>
              <w:pStyle w:val="BodyText"/>
              <w:jc w:val="center"/>
              <w:rPr>
                <w:sz w:val="20"/>
              </w:rPr>
            </w:pPr>
          </w:p>
        </w:tc>
        <w:tc>
          <w:tcPr>
            <w:tcW w:w="1648" w:type="dxa"/>
          </w:tcPr>
          <w:p w14:paraId="09B0F0BA" w14:textId="77777777" w:rsidR="00495E74" w:rsidRDefault="00495E74" w:rsidP="00B13C15">
            <w:pPr>
              <w:pStyle w:val="BodyText"/>
              <w:jc w:val="center"/>
              <w:rPr>
                <w:sz w:val="20"/>
              </w:rPr>
            </w:pPr>
          </w:p>
        </w:tc>
        <w:tc>
          <w:tcPr>
            <w:tcW w:w="5130" w:type="dxa"/>
          </w:tcPr>
          <w:p w14:paraId="640FC777" w14:textId="77777777" w:rsidR="00495E74" w:rsidRPr="00B6162C" w:rsidRDefault="00495E74" w:rsidP="00B13C15">
            <w:pPr>
              <w:pStyle w:val="BodyText"/>
              <w:rPr>
                <w:sz w:val="20"/>
              </w:rPr>
            </w:pPr>
            <w:r w:rsidRPr="00B6162C">
              <w:rPr>
                <w:sz w:val="20"/>
              </w:rPr>
              <w:t>Orientation: ___________________</w:t>
            </w:r>
          </w:p>
          <w:p w14:paraId="4C6418E7" w14:textId="77777777" w:rsidR="00495E74" w:rsidRDefault="00495E74" w:rsidP="00B13C15">
            <w:pPr>
              <w:pStyle w:val="BodyText"/>
              <w:rPr>
                <w:sz w:val="20"/>
              </w:rPr>
            </w:pPr>
            <w:r w:rsidRPr="00B6162C">
              <w:rPr>
                <w:sz w:val="20"/>
              </w:rPr>
              <w:t>Magnification: _________________</w:t>
            </w:r>
          </w:p>
          <w:p w14:paraId="371C3108" w14:textId="77777777" w:rsidR="00495E74" w:rsidRPr="00B6162C" w:rsidRDefault="00495E74" w:rsidP="00B13C15">
            <w:pPr>
              <w:pStyle w:val="BodyText"/>
              <w:rPr>
                <w:sz w:val="20"/>
              </w:rPr>
            </w:pPr>
            <w:r w:rsidRPr="00B6162C">
              <w:rPr>
                <w:sz w:val="20"/>
              </w:rPr>
              <w:t>Type: _________________</w:t>
            </w:r>
          </w:p>
          <w:p w14:paraId="4F91D4F3" w14:textId="77777777" w:rsidR="00495E74" w:rsidRPr="00E66ECE" w:rsidRDefault="00495E74" w:rsidP="00B13C15">
            <w:pPr>
              <w:pStyle w:val="BodyText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</w:tc>
      </w:tr>
      <w:tr w:rsidR="00495E74" w14:paraId="088C14E5" w14:textId="77777777">
        <w:tc>
          <w:tcPr>
            <w:tcW w:w="2178" w:type="dxa"/>
          </w:tcPr>
          <w:p w14:paraId="1C010DD7" w14:textId="77777777" w:rsidR="00495E74" w:rsidRPr="00E328DE" w:rsidRDefault="00495E74" w:rsidP="00B13C15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  <w:r w:rsidRPr="00E328DE">
              <w:rPr>
                <w:rFonts w:ascii="Arial Narrow" w:hAnsi="Arial Narrow"/>
                <w:b/>
                <w:i/>
                <w:sz w:val="20"/>
              </w:rPr>
              <w:t>Summary of Distances:</w:t>
            </w:r>
          </w:p>
          <w:p w14:paraId="6F7CA75A" w14:textId="77777777" w:rsidR="00495E74" w:rsidRPr="00E328DE" w:rsidRDefault="00495E74" w:rsidP="00B13C15">
            <w:pPr>
              <w:pStyle w:val="BodyText"/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7830" w:type="dxa"/>
            <w:gridSpan w:val="3"/>
          </w:tcPr>
          <w:p w14:paraId="1C2D1505" w14:textId="77777777" w:rsidR="00495E74" w:rsidRPr="00E328DE" w:rsidRDefault="00C22A8C" w:rsidP="00B13C15">
            <w:pPr>
              <w:pStyle w:val="BodyText"/>
              <w:jc w:val="center"/>
              <w:rPr>
                <w:rFonts w:ascii="Arial Narrow" w:hAnsi="Arial Narrow"/>
                <w:b/>
                <w:i/>
                <w:sz w:val="20"/>
              </w:rPr>
            </w:pPr>
            <w:r w:rsidRPr="00881CF5">
              <w:rPr>
                <w:b/>
                <w:position w:val="-162"/>
                <w:sz w:val="22"/>
                <w:szCs w:val="22"/>
              </w:rPr>
              <w:object w:dxaOrig="5920" w:dyaOrig="3100" w14:anchorId="0DF19C22">
                <v:shape id="_x0000_i1470" type="#_x0000_t75" style="width:264.75pt;height:138.75pt" o:ole="">
                  <v:imagedata r:id="rId25" o:title=""/>
                </v:shape>
                <o:OLEObject Type="Embed" ProgID="Equation.3" ShapeID="_x0000_i1470" DrawAspect="Content" ObjectID="_1771941304" r:id="rId32"/>
              </w:object>
            </w:r>
          </w:p>
        </w:tc>
      </w:tr>
      <w:tr w:rsidR="00495E74" w14:paraId="62C1D360" w14:textId="77777777">
        <w:tc>
          <w:tcPr>
            <w:tcW w:w="10008" w:type="dxa"/>
            <w:gridSpan w:val="4"/>
          </w:tcPr>
          <w:p w14:paraId="010A51E3" w14:textId="77777777" w:rsidR="00495E74" w:rsidRDefault="00495E74" w:rsidP="00B13C15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hAnsi="Arial Narrow"/>
                <w:b/>
                <w:i/>
                <w:sz w:val="20"/>
              </w:rPr>
              <w:t xml:space="preserve">Total </w:t>
            </w:r>
            <w:r w:rsidRPr="00E328DE">
              <w:rPr>
                <w:rFonts w:ascii="Arial Narrow" w:hAnsi="Arial Narrow"/>
                <w:b/>
                <w:i/>
                <w:sz w:val="20"/>
              </w:rPr>
              <w:t>Magnification:</w:t>
            </w:r>
          </w:p>
          <w:p w14:paraId="03F429E4" w14:textId="77777777" w:rsidR="00495E74" w:rsidRPr="009265E2" w:rsidRDefault="00495E74" w:rsidP="00B13C15">
            <w:pPr>
              <w:pStyle w:val="BodyText"/>
              <w:jc w:val="center"/>
              <w:rPr>
                <w:rFonts w:ascii="Arial Narrow" w:hAnsi="Arial Narrow"/>
                <w:b/>
                <w:i/>
                <w:sz w:val="20"/>
              </w:rPr>
            </w:pPr>
            <w:r w:rsidRPr="009265E2">
              <w:rPr>
                <w:rFonts w:ascii="Arial Narrow" w:hAnsi="Arial Narrow" w:cs="Arial"/>
                <w:b/>
                <w:i/>
                <w:position w:val="-10"/>
                <w:sz w:val="20"/>
              </w:rPr>
              <w:object w:dxaOrig="1240" w:dyaOrig="340" w14:anchorId="08FF6CBE">
                <v:shape id="_x0000_i1471" type="#_x0000_t75" style="width:61.5pt;height:16.5pt" o:ole="">
                  <v:imagedata r:id="rId21" o:title=""/>
                </v:shape>
                <o:OLEObject Type="Embed" ProgID="Equation.3" ShapeID="_x0000_i1471" DrawAspect="Content" ObjectID="_1771941305" r:id="rId33"/>
              </w:object>
            </w:r>
          </w:p>
          <w:p w14:paraId="48F7BAB0" w14:textId="77777777" w:rsidR="00495E74" w:rsidRPr="00E66ECE" w:rsidRDefault="00495E74" w:rsidP="00B13C15">
            <w:pPr>
              <w:pStyle w:val="BodyText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</w:tc>
      </w:tr>
      <w:tr w:rsidR="00D92AE1" w14:paraId="374BECB8" w14:textId="77777777">
        <w:tc>
          <w:tcPr>
            <w:tcW w:w="10008" w:type="dxa"/>
            <w:gridSpan w:val="4"/>
          </w:tcPr>
          <w:p w14:paraId="40D6F7DF" w14:textId="77777777" w:rsidR="00D92AE1" w:rsidRDefault="00D92AE1" w:rsidP="00B13C15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hAnsi="Arial Narrow"/>
                <w:b/>
                <w:i/>
                <w:sz w:val="20"/>
              </w:rPr>
              <w:t>What is the message?</w:t>
            </w:r>
          </w:p>
          <w:p w14:paraId="11EFF25E" w14:textId="77777777" w:rsidR="00D92AE1" w:rsidRDefault="00D92AE1" w:rsidP="00B13C15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</w:p>
          <w:p w14:paraId="3D31B725" w14:textId="77777777" w:rsidR="00D92AE1" w:rsidRDefault="00D92AE1" w:rsidP="00B13C15">
            <w:pPr>
              <w:pStyle w:val="BodyText"/>
              <w:rPr>
                <w:rFonts w:ascii="Arial Narrow" w:hAnsi="Arial Narrow"/>
                <w:b/>
                <w:i/>
                <w:sz w:val="20"/>
              </w:rPr>
            </w:pPr>
          </w:p>
        </w:tc>
      </w:tr>
    </w:tbl>
    <w:p w14:paraId="76C5265B" w14:textId="77777777" w:rsidR="00495E74" w:rsidRDefault="00495E74" w:rsidP="00495E74">
      <w:pPr>
        <w:pStyle w:val="Numberedtext"/>
        <w:numPr>
          <w:ilvl w:val="0"/>
          <w:numId w:val="0"/>
        </w:numPr>
      </w:pPr>
    </w:p>
    <w:p w14:paraId="045D7742" w14:textId="77777777" w:rsidR="00BC6E01" w:rsidRDefault="00495E74" w:rsidP="00FB76A6">
      <w:pPr>
        <w:pStyle w:val="Heading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BC6E01" w:rsidRPr="00BC6E01">
        <w:rPr>
          <w:rFonts w:ascii="Times New Roman" w:hAnsi="Times New Roman"/>
          <w:sz w:val="24"/>
          <w:szCs w:val="24"/>
        </w:rPr>
        <w:lastRenderedPageBreak/>
        <w:t xml:space="preserve">QUESTIONS </w:t>
      </w:r>
      <w:r w:rsidR="008A0CD2">
        <w:rPr>
          <w:rFonts w:ascii="Times New Roman" w:hAnsi="Times New Roman"/>
          <w:sz w:val="24"/>
          <w:szCs w:val="24"/>
        </w:rPr>
        <w:t xml:space="preserve">for </w:t>
      </w:r>
      <w:r w:rsidR="005B2173">
        <w:rPr>
          <w:rFonts w:ascii="Times New Roman" w:hAnsi="Times New Roman"/>
          <w:sz w:val="24"/>
          <w:szCs w:val="24"/>
        </w:rPr>
        <w:t xml:space="preserve">PROCEDURES A, </w:t>
      </w:r>
      <w:r w:rsidR="00BC6E01" w:rsidRPr="00BC6E01">
        <w:rPr>
          <w:rFonts w:ascii="Times New Roman" w:hAnsi="Times New Roman"/>
          <w:sz w:val="24"/>
          <w:szCs w:val="24"/>
        </w:rPr>
        <w:t>B</w:t>
      </w:r>
      <w:r w:rsidR="005B2173">
        <w:rPr>
          <w:rFonts w:ascii="Times New Roman" w:hAnsi="Times New Roman"/>
          <w:sz w:val="24"/>
          <w:szCs w:val="24"/>
        </w:rPr>
        <w:t xml:space="preserve"> and C</w:t>
      </w:r>
      <w:r w:rsidR="00BC6E01" w:rsidRPr="00BC6E01">
        <w:rPr>
          <w:rFonts w:ascii="Times New Roman" w:hAnsi="Times New Roman"/>
          <w:sz w:val="24"/>
          <w:szCs w:val="24"/>
        </w:rPr>
        <w:t xml:space="preserve">: </w:t>
      </w:r>
      <w:r w:rsidR="005B2173">
        <w:rPr>
          <w:rFonts w:ascii="Times New Roman" w:hAnsi="Times New Roman"/>
          <w:sz w:val="24"/>
          <w:szCs w:val="24"/>
        </w:rPr>
        <w:t>Telescopes</w:t>
      </w:r>
    </w:p>
    <w:p w14:paraId="10B4DEBE" w14:textId="77777777" w:rsidR="00BC6E01" w:rsidRPr="00BC6E01" w:rsidRDefault="00BC6E01" w:rsidP="00BC6E01">
      <w:pPr>
        <w:pStyle w:val="BodyText"/>
      </w:pPr>
    </w:p>
    <w:p w14:paraId="05D1E89B" w14:textId="77777777" w:rsidR="00BC6E01" w:rsidRDefault="00BC6E01" w:rsidP="00BC6E01">
      <w:pPr>
        <w:pStyle w:val="Numberedtext"/>
        <w:numPr>
          <w:ilvl w:val="0"/>
          <w:numId w:val="11"/>
        </w:numPr>
      </w:pPr>
      <w:r>
        <w:t>It should have been immediately obvious that when</w:t>
      </w:r>
      <w:r w:rsidR="00743348">
        <w:t xml:space="preserve"> you look through the </w:t>
      </w:r>
      <w:r w:rsidR="005B2173">
        <w:t xml:space="preserve">astronomical </w:t>
      </w:r>
      <w:r w:rsidR="00743348">
        <w:t>telescope</w:t>
      </w:r>
      <w:r>
        <w:t xml:space="preserve"> </w:t>
      </w:r>
      <w:r w:rsidR="005B2173">
        <w:t xml:space="preserve">(procedures A and B) </w:t>
      </w:r>
      <w:r>
        <w:t xml:space="preserve">the image is upside down. Discuss: Is this a big problem when making astronomical observations? </w:t>
      </w:r>
    </w:p>
    <w:p w14:paraId="60D54405" w14:textId="77777777" w:rsidR="005B2173" w:rsidRDefault="005B2173" w:rsidP="005B2173">
      <w:pPr>
        <w:pStyle w:val="Numberedtext"/>
        <w:numPr>
          <w:ilvl w:val="0"/>
          <w:numId w:val="0"/>
        </w:numPr>
        <w:ind w:left="576" w:hanging="576"/>
      </w:pPr>
    </w:p>
    <w:p w14:paraId="709F591E" w14:textId="77777777" w:rsidR="005B2173" w:rsidRDefault="005B2173" w:rsidP="005B2173">
      <w:pPr>
        <w:pStyle w:val="Numberedtext"/>
        <w:numPr>
          <w:ilvl w:val="0"/>
          <w:numId w:val="0"/>
        </w:numPr>
        <w:ind w:left="576" w:hanging="576"/>
      </w:pPr>
    </w:p>
    <w:p w14:paraId="2C2AC3EB" w14:textId="77777777" w:rsidR="005B2173" w:rsidRDefault="005B2173" w:rsidP="005B2173">
      <w:pPr>
        <w:pStyle w:val="Numberedtext"/>
        <w:numPr>
          <w:ilvl w:val="0"/>
          <w:numId w:val="0"/>
        </w:numPr>
        <w:ind w:left="576" w:hanging="576"/>
      </w:pPr>
    </w:p>
    <w:p w14:paraId="7FAAD71F" w14:textId="77777777" w:rsidR="005B2173" w:rsidRDefault="005B2173" w:rsidP="00BC6E01">
      <w:pPr>
        <w:pStyle w:val="Numberedtext"/>
        <w:numPr>
          <w:ilvl w:val="0"/>
          <w:numId w:val="11"/>
        </w:numPr>
      </w:pPr>
      <w:r>
        <w:t xml:space="preserve">In contrast: What is the orientation of the final image in the Galilean telescope? </w:t>
      </w:r>
    </w:p>
    <w:p w14:paraId="580BCEC6" w14:textId="77777777" w:rsidR="00BC6E01" w:rsidRDefault="00BC6E01" w:rsidP="00BC6E01">
      <w:pPr>
        <w:pStyle w:val="Numberedtext"/>
        <w:numPr>
          <w:ilvl w:val="0"/>
          <w:numId w:val="0"/>
        </w:numPr>
        <w:ind w:left="576" w:hanging="576"/>
      </w:pPr>
    </w:p>
    <w:p w14:paraId="58086E5A" w14:textId="77777777" w:rsidR="00BC6E01" w:rsidRDefault="00BC6E01" w:rsidP="00BC6E01">
      <w:pPr>
        <w:pStyle w:val="Numberedtext"/>
        <w:numPr>
          <w:ilvl w:val="0"/>
          <w:numId w:val="0"/>
        </w:numPr>
        <w:ind w:left="576" w:hanging="576"/>
      </w:pPr>
    </w:p>
    <w:p w14:paraId="567E462A" w14:textId="77777777" w:rsidR="005C184E" w:rsidRDefault="005C184E" w:rsidP="00BC6E01">
      <w:pPr>
        <w:pStyle w:val="Numberedtext"/>
        <w:numPr>
          <w:ilvl w:val="0"/>
          <w:numId w:val="0"/>
        </w:numPr>
        <w:ind w:left="576" w:hanging="576"/>
      </w:pPr>
    </w:p>
    <w:p w14:paraId="4556A06F" w14:textId="77777777" w:rsidR="00F34EE7" w:rsidRDefault="00F34EE7" w:rsidP="00BC6E01">
      <w:pPr>
        <w:pStyle w:val="Numberedtext"/>
        <w:numPr>
          <w:ilvl w:val="0"/>
          <w:numId w:val="0"/>
        </w:numPr>
        <w:ind w:left="576" w:hanging="576"/>
      </w:pPr>
    </w:p>
    <w:p w14:paraId="2755A0BC" w14:textId="77777777" w:rsidR="00BC6E01" w:rsidRDefault="00BC6E01" w:rsidP="00BC6E01">
      <w:pPr>
        <w:pStyle w:val="Numberedtext"/>
      </w:pPr>
      <w:r>
        <w:t xml:space="preserve">Is the final image from </w:t>
      </w:r>
      <w:r w:rsidR="005B2173">
        <w:t>a</w:t>
      </w:r>
      <w:r>
        <w:t xml:space="preserve"> telescope real or virtual? How can you tell?</w:t>
      </w:r>
    </w:p>
    <w:p w14:paraId="1B04210B" w14:textId="77777777" w:rsidR="00637E3B" w:rsidRDefault="00637E3B" w:rsidP="00637E3B">
      <w:pPr>
        <w:pStyle w:val="Numberedtext"/>
        <w:numPr>
          <w:ilvl w:val="0"/>
          <w:numId w:val="0"/>
        </w:numPr>
        <w:ind w:left="576" w:hanging="576"/>
      </w:pPr>
    </w:p>
    <w:p w14:paraId="0874672F" w14:textId="77777777" w:rsidR="00637E3B" w:rsidRDefault="00637E3B" w:rsidP="00637E3B">
      <w:pPr>
        <w:pStyle w:val="Numberedtext"/>
        <w:numPr>
          <w:ilvl w:val="0"/>
          <w:numId w:val="0"/>
        </w:numPr>
        <w:ind w:left="576" w:hanging="576"/>
      </w:pPr>
    </w:p>
    <w:p w14:paraId="74A734C9" w14:textId="77777777" w:rsidR="00637E3B" w:rsidRDefault="00637E3B" w:rsidP="00637E3B">
      <w:pPr>
        <w:pStyle w:val="Numberedtext"/>
        <w:numPr>
          <w:ilvl w:val="0"/>
          <w:numId w:val="0"/>
        </w:numPr>
        <w:ind w:left="576" w:hanging="576"/>
      </w:pPr>
    </w:p>
    <w:p w14:paraId="4DA1047F" w14:textId="77777777" w:rsidR="00637E3B" w:rsidRDefault="00637E3B" w:rsidP="00637E3B">
      <w:pPr>
        <w:pStyle w:val="Numberedtext"/>
        <w:numPr>
          <w:ilvl w:val="0"/>
          <w:numId w:val="0"/>
        </w:numPr>
        <w:ind w:left="576" w:hanging="576"/>
      </w:pPr>
    </w:p>
    <w:p w14:paraId="3536512E" w14:textId="77777777" w:rsidR="005C184E" w:rsidRDefault="005C184E" w:rsidP="00637E3B">
      <w:pPr>
        <w:pStyle w:val="Numberedtext"/>
        <w:numPr>
          <w:ilvl w:val="0"/>
          <w:numId w:val="0"/>
        </w:numPr>
        <w:ind w:left="576" w:hanging="576"/>
      </w:pPr>
    </w:p>
    <w:p w14:paraId="7FD531C4" w14:textId="77777777" w:rsidR="005C184E" w:rsidRDefault="005C184E" w:rsidP="00637E3B">
      <w:pPr>
        <w:pStyle w:val="Numberedtext"/>
        <w:numPr>
          <w:ilvl w:val="0"/>
          <w:numId w:val="0"/>
        </w:numPr>
        <w:ind w:left="576" w:hanging="576"/>
      </w:pPr>
    </w:p>
    <w:p w14:paraId="30E32729" w14:textId="77777777" w:rsidR="00BC6E01" w:rsidRDefault="00BC6E01" w:rsidP="00BC6E01">
      <w:pPr>
        <w:pStyle w:val="Numberedtext"/>
      </w:pPr>
      <w:r>
        <w:t xml:space="preserve">How good </w:t>
      </w:r>
      <w:r w:rsidR="00743348">
        <w:t>were</w:t>
      </w:r>
      <w:r>
        <w:t xml:space="preserve"> your visual estimate</w:t>
      </w:r>
      <w:r w:rsidR="00743348">
        <w:t>s</w:t>
      </w:r>
      <w:r>
        <w:t xml:space="preserve"> of the </w:t>
      </w:r>
      <w:r w:rsidR="00637E3B">
        <w:t xml:space="preserve">total </w:t>
      </w:r>
      <w:r>
        <w:t>magnification of the telescope</w:t>
      </w:r>
      <w:r w:rsidR="005B2173">
        <w:t>s</w:t>
      </w:r>
      <w:r>
        <w:t>, as compared to the theoretically expected value</w:t>
      </w:r>
      <w:r w:rsidR="00743348">
        <w:t>s</w:t>
      </w:r>
      <w:r>
        <w:t xml:space="preserve">? Discuss what makes the </w:t>
      </w:r>
      <w:r w:rsidR="00743348">
        <w:t>visual estimate</w:t>
      </w:r>
      <w:r w:rsidR="005C184E">
        <w:t>s</w:t>
      </w:r>
      <w:r w:rsidR="00743348">
        <w:t xml:space="preserve"> hard to measure</w:t>
      </w:r>
      <w:r w:rsidR="005C184E">
        <w:t xml:space="preserve"> in each case</w:t>
      </w:r>
      <w:r w:rsidR="00743348">
        <w:t xml:space="preserve">. </w:t>
      </w:r>
    </w:p>
    <w:p w14:paraId="15622C95" w14:textId="77777777" w:rsidR="00637E3B" w:rsidRDefault="00637E3B" w:rsidP="00637E3B">
      <w:pPr>
        <w:pStyle w:val="Numberedtext"/>
        <w:numPr>
          <w:ilvl w:val="0"/>
          <w:numId w:val="0"/>
        </w:numPr>
        <w:ind w:left="576" w:hanging="576"/>
      </w:pPr>
    </w:p>
    <w:p w14:paraId="72551E0D" w14:textId="77777777" w:rsidR="00637E3B" w:rsidRDefault="00637E3B" w:rsidP="00637E3B">
      <w:pPr>
        <w:pStyle w:val="Numberedtext"/>
        <w:numPr>
          <w:ilvl w:val="0"/>
          <w:numId w:val="0"/>
        </w:numPr>
        <w:ind w:left="576" w:hanging="576"/>
      </w:pPr>
    </w:p>
    <w:p w14:paraId="466ED554" w14:textId="77777777" w:rsidR="005C184E" w:rsidRDefault="005C184E" w:rsidP="00637E3B">
      <w:pPr>
        <w:pStyle w:val="Numberedtext"/>
        <w:numPr>
          <w:ilvl w:val="0"/>
          <w:numId w:val="0"/>
        </w:numPr>
        <w:ind w:left="576" w:hanging="576"/>
      </w:pPr>
    </w:p>
    <w:p w14:paraId="24FAD40E" w14:textId="77777777" w:rsidR="00637E3B" w:rsidRDefault="00637E3B" w:rsidP="00637E3B">
      <w:pPr>
        <w:pStyle w:val="Numberedtext"/>
        <w:numPr>
          <w:ilvl w:val="0"/>
          <w:numId w:val="0"/>
        </w:numPr>
        <w:ind w:left="576" w:hanging="576"/>
      </w:pPr>
    </w:p>
    <w:p w14:paraId="45A5DD13" w14:textId="77777777" w:rsidR="005C184E" w:rsidRDefault="005C184E" w:rsidP="00637E3B">
      <w:pPr>
        <w:pStyle w:val="Numberedtext"/>
        <w:numPr>
          <w:ilvl w:val="0"/>
          <w:numId w:val="0"/>
        </w:numPr>
        <w:ind w:left="576" w:hanging="576"/>
      </w:pPr>
    </w:p>
    <w:p w14:paraId="071F0064" w14:textId="77777777" w:rsidR="00637E3B" w:rsidRDefault="00637E3B" w:rsidP="00637E3B">
      <w:pPr>
        <w:pStyle w:val="Numberedtext"/>
        <w:numPr>
          <w:ilvl w:val="0"/>
          <w:numId w:val="0"/>
        </w:numPr>
        <w:ind w:left="576" w:hanging="576"/>
      </w:pPr>
    </w:p>
    <w:p w14:paraId="4B5EB1AD" w14:textId="77777777" w:rsidR="00F34EE7" w:rsidRDefault="00F34EE7" w:rsidP="00637E3B">
      <w:pPr>
        <w:pStyle w:val="Numberedtext"/>
        <w:numPr>
          <w:ilvl w:val="0"/>
          <w:numId w:val="0"/>
        </w:numPr>
        <w:ind w:left="576" w:hanging="576"/>
      </w:pPr>
    </w:p>
    <w:p w14:paraId="0AD32047" w14:textId="77777777" w:rsidR="00F34EE7" w:rsidRDefault="00F34EE7" w:rsidP="00637E3B">
      <w:pPr>
        <w:pStyle w:val="Numberedtext"/>
        <w:numPr>
          <w:ilvl w:val="0"/>
          <w:numId w:val="0"/>
        </w:numPr>
        <w:ind w:left="576" w:hanging="576"/>
      </w:pPr>
    </w:p>
    <w:p w14:paraId="608A02E2" w14:textId="77777777" w:rsidR="00F34EE7" w:rsidRDefault="00F34EE7" w:rsidP="00637E3B">
      <w:pPr>
        <w:pStyle w:val="Numberedtext"/>
        <w:numPr>
          <w:ilvl w:val="0"/>
          <w:numId w:val="0"/>
        </w:numPr>
        <w:ind w:left="576" w:hanging="576"/>
      </w:pPr>
    </w:p>
    <w:p w14:paraId="299D6FB2" w14:textId="77777777" w:rsidR="00F34EE7" w:rsidRDefault="00F34EE7" w:rsidP="00637E3B">
      <w:pPr>
        <w:pStyle w:val="Numberedtext"/>
        <w:numPr>
          <w:ilvl w:val="0"/>
          <w:numId w:val="0"/>
        </w:numPr>
        <w:ind w:left="576" w:hanging="576"/>
      </w:pPr>
    </w:p>
    <w:p w14:paraId="17D2C01B" w14:textId="1C0B6415" w:rsidR="00F0102A" w:rsidRDefault="00BC6E01" w:rsidP="00F0102A">
      <w:pPr>
        <w:pStyle w:val="Numberedtext"/>
      </w:pPr>
      <w:r>
        <w:lastRenderedPageBreak/>
        <w:t xml:space="preserve">According to Eq. 3, the total magnification of a </w:t>
      </w:r>
      <w:r w:rsidR="00B64B50">
        <w:t>two-lens</w:t>
      </w:r>
      <w:r>
        <w:t xml:space="preserve"> system is </w:t>
      </w:r>
      <w:r w:rsidR="0073754B" w:rsidRPr="00BC6E01">
        <w:rPr>
          <w:position w:val="-10"/>
        </w:rPr>
        <w:object w:dxaOrig="1020" w:dyaOrig="340" w14:anchorId="49FB64D4">
          <v:shape id="_x0000_i1472" type="#_x0000_t75" style="width:51pt;height:16.5pt" o:ole="">
            <v:imagedata r:id="rId34" o:title=""/>
          </v:shape>
          <o:OLEObject Type="Embed" ProgID="Equation.3" ShapeID="_x0000_i1472" DrawAspect="Content" ObjectID="_1771941306" r:id="rId35"/>
        </w:object>
      </w:r>
      <w:r>
        <w:t xml:space="preserve">. </w:t>
      </w:r>
      <w:r w:rsidR="0073754B">
        <w:t xml:space="preserve">Go to Procedure A: use the theoretical magnification and the </w:t>
      </w:r>
      <w:r w:rsidR="00637E3B">
        <w:t>calculated</w:t>
      </w:r>
      <w:r w:rsidR="0073754B">
        <w:t xml:space="preserve"> value for </w:t>
      </w:r>
      <w:r w:rsidR="008263F7" w:rsidRPr="0073754B">
        <w:rPr>
          <w:position w:val="-10"/>
        </w:rPr>
        <w:object w:dxaOrig="320" w:dyaOrig="340" w14:anchorId="4C57EE82">
          <v:shape id="_x0000_i1473" type="#_x0000_t75" style="width:16.5pt;height:16.5pt" o:ole="">
            <v:imagedata r:id="rId36" o:title=""/>
          </v:shape>
          <o:OLEObject Type="Embed" ProgID="Equation.3" ShapeID="_x0000_i1473" DrawAspect="Content" ObjectID="_1771941307" r:id="rId37"/>
        </w:object>
      </w:r>
      <w:r w:rsidR="0073754B">
        <w:t>, to calculate what must have</w:t>
      </w:r>
      <w:r>
        <w:t xml:space="preserve"> been the magnification of the first image, </w:t>
      </w:r>
      <w:r w:rsidR="0073754B" w:rsidRPr="00BC6E01">
        <w:rPr>
          <w:position w:val="-10"/>
        </w:rPr>
        <w:object w:dxaOrig="300" w:dyaOrig="340" w14:anchorId="6465D4BB">
          <v:shape id="_x0000_i1474" type="#_x0000_t75" style="width:15pt;height:16.5pt" o:ole="">
            <v:imagedata r:id="rId38" o:title=""/>
          </v:shape>
          <o:OLEObject Type="Embed" ProgID="Equation.3" ShapeID="_x0000_i1474" DrawAspect="Content" ObjectID="_1771941308" r:id="rId39"/>
        </w:object>
      </w:r>
      <w:r>
        <w:t>.</w:t>
      </w:r>
      <w:r w:rsidR="0073754B">
        <w:t xml:space="preserve"> Does the value of matches your </w:t>
      </w:r>
      <w:r w:rsidR="00637E3B">
        <w:t xml:space="preserve">visual </w:t>
      </w:r>
      <w:r w:rsidR="0073754B">
        <w:t xml:space="preserve">observations? </w:t>
      </w:r>
      <w:r w:rsidR="00637E3B">
        <w:t>Discuss.</w:t>
      </w:r>
    </w:p>
    <w:p w14:paraId="0B208761" w14:textId="77777777" w:rsidR="00F0102A" w:rsidRDefault="00F0102A" w:rsidP="00F0102A">
      <w:pPr>
        <w:pStyle w:val="Numberedtext"/>
        <w:numPr>
          <w:ilvl w:val="0"/>
          <w:numId w:val="0"/>
        </w:numPr>
        <w:ind w:left="576" w:hanging="576"/>
      </w:pPr>
    </w:p>
    <w:p w14:paraId="79F65739" w14:textId="77777777" w:rsidR="005C184E" w:rsidRDefault="005C184E" w:rsidP="00F0102A">
      <w:pPr>
        <w:pStyle w:val="Numberedtext"/>
        <w:numPr>
          <w:ilvl w:val="0"/>
          <w:numId w:val="0"/>
        </w:numPr>
        <w:ind w:left="576" w:hanging="576"/>
      </w:pPr>
    </w:p>
    <w:p w14:paraId="7A7D0E61" w14:textId="77777777" w:rsidR="00F0102A" w:rsidRDefault="00F0102A" w:rsidP="00F0102A">
      <w:pPr>
        <w:pStyle w:val="Numberedtext"/>
        <w:numPr>
          <w:ilvl w:val="0"/>
          <w:numId w:val="0"/>
        </w:numPr>
        <w:ind w:left="576" w:hanging="576"/>
      </w:pPr>
    </w:p>
    <w:p w14:paraId="2A9D9600" w14:textId="77777777" w:rsidR="00F34EE7" w:rsidRDefault="00F34EE7" w:rsidP="00F0102A">
      <w:pPr>
        <w:pStyle w:val="Numberedtext"/>
        <w:numPr>
          <w:ilvl w:val="0"/>
          <w:numId w:val="0"/>
        </w:numPr>
        <w:ind w:left="576" w:hanging="576"/>
      </w:pPr>
    </w:p>
    <w:p w14:paraId="7A905417" w14:textId="77777777" w:rsidR="00F34EE7" w:rsidRDefault="00F34EE7" w:rsidP="00F0102A">
      <w:pPr>
        <w:pStyle w:val="Numberedtext"/>
        <w:numPr>
          <w:ilvl w:val="0"/>
          <w:numId w:val="0"/>
        </w:numPr>
        <w:ind w:left="576" w:hanging="576"/>
      </w:pPr>
    </w:p>
    <w:p w14:paraId="0DF6EB3F" w14:textId="77777777" w:rsidR="00F0102A" w:rsidRDefault="00F0102A" w:rsidP="00F0102A">
      <w:pPr>
        <w:pStyle w:val="Numberedtext"/>
        <w:numPr>
          <w:ilvl w:val="0"/>
          <w:numId w:val="0"/>
        </w:numPr>
        <w:ind w:left="576" w:hanging="576"/>
      </w:pPr>
    </w:p>
    <w:p w14:paraId="54AB9126" w14:textId="77777777" w:rsidR="00F0102A" w:rsidRDefault="00F0102A" w:rsidP="00F0102A">
      <w:pPr>
        <w:pStyle w:val="Numberedtext"/>
        <w:numPr>
          <w:ilvl w:val="0"/>
          <w:numId w:val="0"/>
        </w:numPr>
        <w:ind w:left="576" w:hanging="576"/>
      </w:pPr>
    </w:p>
    <w:p w14:paraId="54EC40A9" w14:textId="77777777" w:rsidR="00F0102A" w:rsidRDefault="00F0102A" w:rsidP="00743348">
      <w:pPr>
        <w:pStyle w:val="Numberedtext"/>
        <w:numPr>
          <w:ilvl w:val="0"/>
          <w:numId w:val="9"/>
        </w:numPr>
      </w:pPr>
      <w:r>
        <w:t xml:space="preserve">Use your calculation of </w:t>
      </w:r>
      <w:r w:rsidRPr="00BC6E01">
        <w:rPr>
          <w:position w:val="-10"/>
        </w:rPr>
        <w:object w:dxaOrig="300" w:dyaOrig="340" w14:anchorId="319EEC2A">
          <v:shape id="_x0000_i1475" type="#_x0000_t75" style="width:15pt;height:16.5pt" o:ole="">
            <v:imagedata r:id="rId38" o:title=""/>
          </v:shape>
          <o:OLEObject Type="Embed" ProgID="Equation.3" ShapeID="_x0000_i1475" DrawAspect="Content" ObjectID="_1771941309" r:id="rId40"/>
        </w:object>
      </w:r>
      <w:r>
        <w:t xml:space="preserve"> (question 4) and Eq. 2 to determine the distance from the objective to the object, </w:t>
      </w:r>
      <w:r w:rsidRPr="00F0102A">
        <w:rPr>
          <w:position w:val="-12"/>
        </w:rPr>
        <w:object w:dxaOrig="340" w:dyaOrig="360" w14:anchorId="38D6E61E">
          <v:shape id="_x0000_i1476" type="#_x0000_t75" style="width:16.5pt;height:18pt" o:ole="">
            <v:imagedata r:id="rId41" o:title=""/>
          </v:shape>
          <o:OLEObject Type="Embed" ProgID="Equation.3" ShapeID="_x0000_i1476" DrawAspect="Content" ObjectID="_1771941310" r:id="rId42"/>
        </w:object>
      </w:r>
      <w:r>
        <w:t xml:space="preserve"> (the one we assumed was infinite). Discuss: does the calculated distance s</w:t>
      </w:r>
      <w:r w:rsidR="00743348">
        <w:t>eem realistic, given the actual object you were looking at</w:t>
      </w:r>
      <w:r>
        <w:t xml:space="preserve">? </w:t>
      </w:r>
      <w:r w:rsidR="00743348">
        <w:t xml:space="preserve">Why yes or why not? </w:t>
      </w:r>
      <w:r>
        <w:t xml:space="preserve">Was it reasonable, then, to </w:t>
      </w:r>
      <w:r w:rsidR="00743348">
        <w:t>assume</w:t>
      </w:r>
      <w:r>
        <w:t xml:space="preserve"> that </w:t>
      </w:r>
      <w:r w:rsidRPr="00F0102A">
        <w:rPr>
          <w:position w:val="-12"/>
        </w:rPr>
        <w:object w:dxaOrig="859" w:dyaOrig="360" w14:anchorId="2746E517">
          <v:shape id="_x0000_i1477" type="#_x0000_t75" style="width:43.5pt;height:18pt" o:ole="">
            <v:imagedata r:id="rId43" o:title=""/>
          </v:shape>
          <o:OLEObject Type="Embed" ProgID="Equation.3" ShapeID="_x0000_i1477" DrawAspect="Content" ObjectID="_1771941311" r:id="rId44"/>
        </w:object>
      </w:r>
      <w:r>
        <w:t>?</w:t>
      </w:r>
    </w:p>
    <w:p w14:paraId="067975C7" w14:textId="77777777" w:rsidR="0092026D" w:rsidRDefault="0092026D" w:rsidP="0092026D">
      <w:pPr>
        <w:pStyle w:val="Numberedtext"/>
        <w:numPr>
          <w:ilvl w:val="0"/>
          <w:numId w:val="0"/>
        </w:numPr>
        <w:ind w:left="576" w:hanging="576"/>
      </w:pPr>
    </w:p>
    <w:p w14:paraId="7CA819B9" w14:textId="77777777" w:rsidR="0092026D" w:rsidRDefault="0092026D" w:rsidP="0092026D">
      <w:pPr>
        <w:pStyle w:val="Numberedtext"/>
        <w:numPr>
          <w:ilvl w:val="0"/>
          <w:numId w:val="0"/>
        </w:numPr>
        <w:ind w:left="576" w:hanging="576"/>
      </w:pPr>
    </w:p>
    <w:p w14:paraId="57EFC485" w14:textId="77777777" w:rsidR="0092026D" w:rsidRDefault="0092026D" w:rsidP="0092026D">
      <w:pPr>
        <w:pStyle w:val="Numberedtext"/>
        <w:numPr>
          <w:ilvl w:val="0"/>
          <w:numId w:val="0"/>
        </w:numPr>
        <w:ind w:left="576" w:hanging="576"/>
      </w:pPr>
    </w:p>
    <w:p w14:paraId="2452F4F7" w14:textId="77777777" w:rsidR="0092026D" w:rsidRDefault="0092026D" w:rsidP="0092026D">
      <w:pPr>
        <w:pStyle w:val="Numberedtext"/>
        <w:numPr>
          <w:ilvl w:val="0"/>
          <w:numId w:val="0"/>
        </w:numPr>
        <w:ind w:left="576" w:hanging="576"/>
      </w:pPr>
    </w:p>
    <w:p w14:paraId="1D8C689F" w14:textId="77777777" w:rsidR="002631D4" w:rsidRDefault="002631D4" w:rsidP="0092026D">
      <w:pPr>
        <w:pStyle w:val="Numberedtext"/>
        <w:numPr>
          <w:ilvl w:val="0"/>
          <w:numId w:val="0"/>
        </w:numPr>
        <w:ind w:left="576" w:hanging="576"/>
      </w:pPr>
    </w:p>
    <w:p w14:paraId="2E965AC7" w14:textId="77777777" w:rsidR="0092026D" w:rsidRDefault="00A638BE" w:rsidP="0092026D">
      <w:pPr>
        <w:pStyle w:val="Numberedtext"/>
        <w:numPr>
          <w:ilvl w:val="0"/>
          <w:numId w:val="9"/>
        </w:numPr>
      </w:pPr>
      <w:r>
        <w:t>In general, which type of telescope would require a longer tube-length, an astronomical telesco</w:t>
      </w:r>
      <w:r w:rsidR="0092026D">
        <w:t>pe or a Galilean telescope? Why?</w:t>
      </w:r>
    </w:p>
    <w:p w14:paraId="592554EA" w14:textId="77777777" w:rsidR="00EB7DCB" w:rsidRDefault="00EB7DCB" w:rsidP="00EB7DCB">
      <w:pPr>
        <w:pStyle w:val="Numberedtext"/>
        <w:numPr>
          <w:ilvl w:val="0"/>
          <w:numId w:val="0"/>
        </w:numPr>
        <w:ind w:left="576" w:hanging="576"/>
      </w:pPr>
    </w:p>
    <w:p w14:paraId="08377FEF" w14:textId="77777777" w:rsidR="00EB7DCB" w:rsidRDefault="00EB7DCB" w:rsidP="00EB7DCB">
      <w:pPr>
        <w:pStyle w:val="Numberedtext"/>
        <w:numPr>
          <w:ilvl w:val="0"/>
          <w:numId w:val="0"/>
        </w:numPr>
        <w:ind w:left="576" w:hanging="576"/>
      </w:pPr>
    </w:p>
    <w:p w14:paraId="5433AF04" w14:textId="77777777" w:rsidR="00F34EE7" w:rsidRDefault="00F34EE7" w:rsidP="00EB7DCB">
      <w:pPr>
        <w:pStyle w:val="Numberedtext"/>
        <w:numPr>
          <w:ilvl w:val="0"/>
          <w:numId w:val="0"/>
        </w:numPr>
        <w:ind w:left="576" w:hanging="576"/>
      </w:pPr>
    </w:p>
    <w:p w14:paraId="5DCE1953" w14:textId="77777777" w:rsidR="00EB7DCB" w:rsidRDefault="00EB7DCB" w:rsidP="00EB7DCB">
      <w:pPr>
        <w:pStyle w:val="Numberedtext"/>
        <w:numPr>
          <w:ilvl w:val="0"/>
          <w:numId w:val="0"/>
        </w:numPr>
        <w:ind w:left="576" w:hanging="576"/>
      </w:pPr>
    </w:p>
    <w:p w14:paraId="46AE5C12" w14:textId="77777777" w:rsidR="00495E74" w:rsidRDefault="006C63FE" w:rsidP="00495E74">
      <w:pPr>
        <w:pStyle w:val="Heading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495E74" w:rsidRPr="00BC6E01">
        <w:rPr>
          <w:rFonts w:ascii="Times New Roman" w:hAnsi="Times New Roman"/>
          <w:sz w:val="24"/>
          <w:szCs w:val="24"/>
        </w:rPr>
        <w:lastRenderedPageBreak/>
        <w:t xml:space="preserve">QUESTIONS </w:t>
      </w:r>
      <w:r w:rsidR="00495E74">
        <w:rPr>
          <w:rFonts w:ascii="Times New Roman" w:hAnsi="Times New Roman"/>
          <w:sz w:val="24"/>
          <w:szCs w:val="24"/>
        </w:rPr>
        <w:t>for PROCEDURE D</w:t>
      </w:r>
      <w:r w:rsidR="00495E74" w:rsidRPr="00BC6E01">
        <w:rPr>
          <w:rFonts w:ascii="Times New Roman" w:hAnsi="Times New Roman"/>
          <w:sz w:val="24"/>
          <w:szCs w:val="24"/>
        </w:rPr>
        <w:t xml:space="preserve">: </w:t>
      </w:r>
      <w:r w:rsidR="002631D4">
        <w:rPr>
          <w:rFonts w:ascii="Times New Roman" w:hAnsi="Times New Roman"/>
          <w:sz w:val="24"/>
          <w:szCs w:val="24"/>
        </w:rPr>
        <w:t xml:space="preserve">The Compound </w:t>
      </w:r>
      <w:r w:rsidR="00495E74">
        <w:rPr>
          <w:rFonts w:ascii="Times New Roman" w:hAnsi="Times New Roman"/>
          <w:sz w:val="24"/>
          <w:szCs w:val="24"/>
        </w:rPr>
        <w:t>Microscope</w:t>
      </w:r>
    </w:p>
    <w:p w14:paraId="2A0EECFE" w14:textId="77777777" w:rsidR="00495E74" w:rsidRPr="00BC6E01" w:rsidRDefault="00495E74" w:rsidP="00495E74">
      <w:pPr>
        <w:pStyle w:val="BodyText"/>
      </w:pPr>
    </w:p>
    <w:p w14:paraId="19A68692" w14:textId="77777777" w:rsidR="0092026D" w:rsidRDefault="00495E74" w:rsidP="00495E74">
      <w:pPr>
        <w:pStyle w:val="Numberedtext"/>
        <w:numPr>
          <w:ilvl w:val="0"/>
          <w:numId w:val="31"/>
        </w:numPr>
      </w:pPr>
      <w:r>
        <w:t>I</w:t>
      </w:r>
      <w:r w:rsidR="002631D4">
        <w:t>s the fin</w:t>
      </w:r>
      <w:r>
        <w:t>al image of the microscope upright or upside down?</w:t>
      </w:r>
    </w:p>
    <w:p w14:paraId="24854EA8" w14:textId="77777777" w:rsidR="002631D4" w:rsidRDefault="002631D4" w:rsidP="002631D4">
      <w:pPr>
        <w:pStyle w:val="Numberedtext"/>
        <w:numPr>
          <w:ilvl w:val="0"/>
          <w:numId w:val="0"/>
        </w:numPr>
        <w:ind w:left="576" w:hanging="576"/>
      </w:pPr>
    </w:p>
    <w:p w14:paraId="29273EAD" w14:textId="77777777" w:rsidR="002631D4" w:rsidRDefault="002631D4" w:rsidP="002631D4">
      <w:pPr>
        <w:pStyle w:val="Numberedtext"/>
        <w:numPr>
          <w:ilvl w:val="0"/>
          <w:numId w:val="0"/>
        </w:numPr>
        <w:ind w:left="576" w:hanging="576"/>
      </w:pPr>
    </w:p>
    <w:p w14:paraId="619C3CCD" w14:textId="77777777" w:rsidR="00495E74" w:rsidRDefault="002631D4" w:rsidP="0092026D">
      <w:pPr>
        <w:pStyle w:val="Numberedtext"/>
        <w:numPr>
          <w:ilvl w:val="0"/>
          <w:numId w:val="9"/>
        </w:numPr>
      </w:pPr>
      <w:r>
        <w:t>Is the final image of the microscop</w:t>
      </w:r>
      <w:r w:rsidR="00495E74">
        <w:t>e real or virtual? How can you tell?</w:t>
      </w:r>
    </w:p>
    <w:p w14:paraId="41D56907" w14:textId="77777777" w:rsidR="00495E74" w:rsidRDefault="00495E74" w:rsidP="00495E74">
      <w:pPr>
        <w:pStyle w:val="Numberedtext"/>
        <w:numPr>
          <w:ilvl w:val="0"/>
          <w:numId w:val="0"/>
        </w:numPr>
      </w:pPr>
    </w:p>
    <w:p w14:paraId="332B023E" w14:textId="77777777" w:rsidR="006C63FE" w:rsidRDefault="006C63FE" w:rsidP="006C63FE">
      <w:pPr>
        <w:pStyle w:val="Numberedtext"/>
        <w:numPr>
          <w:ilvl w:val="0"/>
          <w:numId w:val="0"/>
        </w:numPr>
        <w:jc w:val="both"/>
        <w:rPr>
          <w:sz w:val="22"/>
          <w:szCs w:val="22"/>
        </w:rPr>
      </w:pPr>
    </w:p>
    <w:p w14:paraId="1401D00E" w14:textId="77777777" w:rsidR="006C63FE" w:rsidRPr="006C63FE" w:rsidRDefault="006C63FE" w:rsidP="006C63FE">
      <w:pPr>
        <w:pStyle w:val="Numberedtext"/>
        <w:numPr>
          <w:ilvl w:val="0"/>
          <w:numId w:val="0"/>
        </w:numPr>
        <w:jc w:val="both"/>
        <w:rPr>
          <w:b/>
          <w:sz w:val="22"/>
          <w:szCs w:val="22"/>
        </w:rPr>
      </w:pPr>
      <w:r w:rsidRPr="006C63FE">
        <w:rPr>
          <w:b/>
          <w:sz w:val="22"/>
          <w:szCs w:val="22"/>
        </w:rPr>
        <w:t>RAY DIAGRAMS</w:t>
      </w:r>
    </w:p>
    <w:p w14:paraId="24976029" w14:textId="77777777" w:rsidR="006C63FE" w:rsidRDefault="006C63FE" w:rsidP="006C63FE">
      <w:pPr>
        <w:pStyle w:val="Numberedtext"/>
        <w:numPr>
          <w:ilvl w:val="0"/>
          <w:numId w:val="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Use the grids provided in the next pages to trace principal ray diagrams for Procedures B, C and D.</w:t>
      </w:r>
    </w:p>
    <w:p w14:paraId="5E50CBC6" w14:textId="77777777" w:rsidR="006C63FE" w:rsidRDefault="006C63FE" w:rsidP="006C63FE">
      <w:pPr>
        <w:pStyle w:val="Numberedtext"/>
        <w:numPr>
          <w:ilvl w:val="0"/>
          <w:numId w:val="0"/>
        </w:numPr>
        <w:jc w:val="both"/>
        <w:rPr>
          <w:sz w:val="22"/>
          <w:szCs w:val="22"/>
        </w:rPr>
      </w:pPr>
    </w:p>
    <w:tbl>
      <w:tblPr>
        <w:tblStyle w:val="TableGrid"/>
        <w:tblW w:w="97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38"/>
        <w:gridCol w:w="720"/>
        <w:gridCol w:w="828"/>
        <w:gridCol w:w="777"/>
        <w:gridCol w:w="3199"/>
        <w:gridCol w:w="749"/>
      </w:tblGrid>
      <w:tr w:rsidR="006C63FE" w14:paraId="2486F9AB" w14:textId="77777777">
        <w:trPr>
          <w:cantSplit/>
          <w:trHeight w:val="1147"/>
        </w:trPr>
        <w:tc>
          <w:tcPr>
            <w:tcW w:w="3438" w:type="dxa"/>
          </w:tcPr>
          <w:p w14:paraId="5CA664B0" w14:textId="77777777" w:rsidR="006C63FE" w:rsidRDefault="007210F4" w:rsidP="007210F4">
            <w:pPr>
              <w:pStyle w:val="Numberedtext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object w:dxaOrig="2325" w:dyaOrig="13140" w14:anchorId="65CF752D">
                <v:shape id="_x0000_i1478" type="#_x0000_t75" style="width:112.5pt;height:634.5pt" o:ole="">
                  <v:imagedata r:id="rId45" o:title=""/>
                </v:shape>
                <o:OLEObject Type="Embed" ProgID="Canvas.Drawing.X" ShapeID="_x0000_i1478" DrawAspect="Content" ObjectID="_1771941312" r:id="rId46"/>
              </w:object>
            </w:r>
          </w:p>
        </w:tc>
        <w:tc>
          <w:tcPr>
            <w:tcW w:w="720" w:type="dxa"/>
            <w:textDirection w:val="tbRl"/>
          </w:tcPr>
          <w:p w14:paraId="76719424" w14:textId="77777777" w:rsidR="006C63FE" w:rsidRDefault="006C63FE" w:rsidP="006C63FE">
            <w:pPr>
              <w:pStyle w:val="Numberedtext"/>
              <w:numPr>
                <w:ilvl w:val="0"/>
                <w:numId w:val="0"/>
              </w:numPr>
              <w:ind w:left="113" w:right="113"/>
              <w:jc w:val="both"/>
              <w:rPr>
                <w:sz w:val="22"/>
                <w:szCs w:val="22"/>
              </w:rPr>
            </w:pPr>
            <w:r w:rsidRPr="007A7223">
              <w:rPr>
                <w:b/>
                <w:sz w:val="22"/>
                <w:szCs w:val="22"/>
              </w:rPr>
              <w:t xml:space="preserve">PROCEDURE </w:t>
            </w:r>
            <w:r>
              <w:rPr>
                <w:b/>
                <w:sz w:val="22"/>
                <w:szCs w:val="22"/>
              </w:rPr>
              <w:t>C</w:t>
            </w:r>
            <w:r w:rsidRPr="007A7223">
              <w:rPr>
                <w:b/>
                <w:sz w:val="22"/>
                <w:szCs w:val="22"/>
              </w:rPr>
              <w:t xml:space="preserve">: The </w:t>
            </w:r>
            <w:r>
              <w:rPr>
                <w:b/>
                <w:sz w:val="22"/>
                <w:szCs w:val="22"/>
              </w:rPr>
              <w:t>Galilean</w:t>
            </w:r>
            <w:r w:rsidRPr="007A7223">
              <w:rPr>
                <w:b/>
                <w:sz w:val="22"/>
                <w:szCs w:val="22"/>
              </w:rPr>
              <w:t xml:space="preserve"> Telescope: </w:t>
            </w:r>
            <w:r>
              <w:rPr>
                <w:b/>
                <w:sz w:val="22"/>
                <w:szCs w:val="22"/>
              </w:rPr>
              <w:t>Using a Negative Eyepiece</w:t>
            </w:r>
          </w:p>
        </w:tc>
        <w:tc>
          <w:tcPr>
            <w:tcW w:w="4804" w:type="dxa"/>
            <w:gridSpan w:val="3"/>
          </w:tcPr>
          <w:p w14:paraId="7E4D31F8" w14:textId="77777777" w:rsidR="006C63FE" w:rsidRPr="006C63FE" w:rsidRDefault="006C63FE" w:rsidP="006C63FE">
            <w:pPr>
              <w:pStyle w:val="Numberedtext"/>
              <w:numPr>
                <w:ilvl w:val="0"/>
                <w:numId w:val="0"/>
              </w:numPr>
              <w:jc w:val="right"/>
            </w:pPr>
            <w:r>
              <w:object w:dxaOrig="2340" w:dyaOrig="13095" w14:anchorId="62CF26AC">
                <v:shape id="_x0000_i1479" type="#_x0000_t75" style="width:112.5pt;height:632.25pt" o:ole="">
                  <v:imagedata r:id="rId47" o:title=""/>
                </v:shape>
                <o:OLEObject Type="Embed" ProgID="Canvas.Drawing.X" ShapeID="_x0000_i1479" DrawAspect="Content" ObjectID="_1771941313" r:id="rId48"/>
              </w:object>
            </w:r>
          </w:p>
        </w:tc>
        <w:tc>
          <w:tcPr>
            <w:tcW w:w="749" w:type="dxa"/>
            <w:textDirection w:val="tbRl"/>
          </w:tcPr>
          <w:p w14:paraId="7282F1E6" w14:textId="77777777" w:rsidR="006C63FE" w:rsidRDefault="006C63FE" w:rsidP="006C63FE">
            <w:pPr>
              <w:pStyle w:val="Numberedtext"/>
              <w:numPr>
                <w:ilvl w:val="0"/>
                <w:numId w:val="0"/>
              </w:numPr>
              <w:ind w:left="113" w:right="113"/>
              <w:jc w:val="both"/>
              <w:rPr>
                <w:sz w:val="22"/>
                <w:szCs w:val="22"/>
              </w:rPr>
            </w:pPr>
            <w:r w:rsidRPr="007A7223">
              <w:rPr>
                <w:b/>
                <w:sz w:val="22"/>
                <w:szCs w:val="22"/>
              </w:rPr>
              <w:t>PROCEDURE B: The Astronomical Telescope: Looking at a Nearby Object</w:t>
            </w:r>
          </w:p>
        </w:tc>
      </w:tr>
      <w:tr w:rsidR="0045523F" w14:paraId="1630B8C2" w14:textId="77777777">
        <w:tblPrEx>
          <w:jc w:val="right"/>
        </w:tblPrEx>
        <w:trPr>
          <w:gridAfter w:val="2"/>
          <w:wAfter w:w="3948" w:type="dxa"/>
          <w:cantSplit/>
          <w:trHeight w:val="1190"/>
          <w:jc w:val="right"/>
        </w:trPr>
        <w:tc>
          <w:tcPr>
            <w:tcW w:w="4986" w:type="dxa"/>
            <w:gridSpan w:val="3"/>
          </w:tcPr>
          <w:p w14:paraId="0F6C43D3" w14:textId="367008C2" w:rsidR="0045523F" w:rsidRDefault="007504FD" w:rsidP="000A4167">
            <w:pPr>
              <w:pStyle w:val="Numberedtext"/>
              <w:numPr>
                <w:ilvl w:val="0"/>
                <w:numId w:val="0"/>
              </w:numPr>
              <w:jc w:val="center"/>
            </w:pPr>
            <w:r>
              <w:object w:dxaOrig="2325" w:dyaOrig="13215" w14:anchorId="400B80D5">
                <v:shape id="_x0000_i1480" type="#_x0000_t75" style="width:112.5pt;height:636.75pt" o:ole="">
                  <v:imagedata r:id="rId49" o:title=""/>
                </v:shape>
                <o:OLEObject Type="Embed" ProgID="Canvas.Drawing.X" ShapeID="_x0000_i1480" DrawAspect="Content" ObjectID="_1771941314" r:id="rId50"/>
              </w:object>
            </w:r>
          </w:p>
        </w:tc>
        <w:tc>
          <w:tcPr>
            <w:tcW w:w="777" w:type="dxa"/>
            <w:textDirection w:val="tbRl"/>
          </w:tcPr>
          <w:p w14:paraId="4772B258" w14:textId="77777777" w:rsidR="0045523F" w:rsidRDefault="0045523F" w:rsidP="00F34F04">
            <w:pPr>
              <w:pStyle w:val="Numberedtext"/>
              <w:numPr>
                <w:ilvl w:val="0"/>
                <w:numId w:val="0"/>
              </w:numPr>
              <w:ind w:left="113" w:right="113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PROCEDURE D: The Compound Microscope</w:t>
            </w:r>
          </w:p>
        </w:tc>
      </w:tr>
    </w:tbl>
    <w:p w14:paraId="662C9555" w14:textId="77777777" w:rsidR="00BC21A3" w:rsidRDefault="00A7166C" w:rsidP="006C63FE">
      <w:pPr>
        <w:pStyle w:val="Numberedtext"/>
        <w:numPr>
          <w:ilvl w:val="0"/>
          <w:numId w:val="0"/>
        </w:numPr>
        <w:jc w:val="both"/>
      </w:pPr>
      <w:r w:rsidRPr="00A7166C">
        <w:rPr>
          <w:sz w:val="22"/>
          <w:szCs w:val="22"/>
        </w:rPr>
        <w:br w:type="page"/>
      </w:r>
      <w:r w:rsidR="00095132">
        <w:lastRenderedPageBreak/>
        <w:t xml:space="preserve"> </w:t>
      </w:r>
    </w:p>
    <w:p w14:paraId="5769DA2F" w14:textId="77777777" w:rsidR="00115EEE" w:rsidRDefault="00115EEE" w:rsidP="00BC21A3">
      <w:pPr>
        <w:pStyle w:val="Numberedtext"/>
        <w:numPr>
          <w:ilvl w:val="0"/>
          <w:numId w:val="0"/>
        </w:numPr>
        <w:jc w:val="center"/>
      </w:pPr>
      <w:r>
        <w:t>GRID PATTERN</w:t>
      </w:r>
    </w:p>
    <w:p w14:paraId="12E42407" w14:textId="77777777" w:rsidR="00115EEE" w:rsidRDefault="00115EEE" w:rsidP="00FB76A6">
      <w:pPr>
        <w:pStyle w:val="Numberedtext"/>
        <w:numPr>
          <w:ilvl w:val="0"/>
          <w:numId w:val="0"/>
        </w:numPr>
        <w:jc w:val="center"/>
      </w:pPr>
      <w:r>
        <w:t>Copy and attach to the Viewing Screen</w:t>
      </w:r>
    </w:p>
    <w:p w14:paraId="5546EA0C" w14:textId="77777777" w:rsidR="00115EEE" w:rsidRDefault="00115EEE" w:rsidP="00FB76A6">
      <w:pPr>
        <w:pStyle w:val="Numberedtext"/>
        <w:numPr>
          <w:ilvl w:val="0"/>
          <w:numId w:val="0"/>
        </w:numPr>
        <w:jc w:val="center"/>
      </w:pPr>
    </w:p>
    <w:p w14:paraId="1C8DAF78" w14:textId="77777777" w:rsidR="0043741B" w:rsidRDefault="00EA67B8" w:rsidP="00BC21A3">
      <w:pPr>
        <w:pStyle w:val="Heading1"/>
        <w:spacing w:before="120"/>
      </w:pPr>
      <w:r>
        <w:object w:dxaOrig="10005" w:dyaOrig="9840" w14:anchorId="145A37E2">
          <v:shape id="_x0000_i1116" type="#_x0000_t75" style="width:468pt;height:459.75pt" o:ole="">
            <v:imagedata r:id="rId51" o:title=""/>
          </v:shape>
          <o:OLEObject Type="Embed" ProgID="Canvas.Drawing.X" ShapeID="_x0000_i1116" DrawAspect="Content" ObjectID="_1771941315" r:id="rId52"/>
        </w:object>
      </w:r>
    </w:p>
    <w:p w14:paraId="029151A9" w14:textId="77777777" w:rsidR="0043741B" w:rsidRDefault="0043741B">
      <w:pPr>
        <w:pStyle w:val="Heading1"/>
        <w:spacing w:before="120"/>
        <w:jc w:val="left"/>
      </w:pPr>
    </w:p>
    <w:p w14:paraId="1BF66350" w14:textId="77777777" w:rsidR="00D9768B" w:rsidRDefault="00D9768B" w:rsidP="004B3D94">
      <w:pPr>
        <w:pStyle w:val="Heading2"/>
      </w:pPr>
    </w:p>
    <w:sectPr w:rsidR="00D9768B" w:rsidSect="00E024DC">
      <w:headerReference w:type="even" r:id="rId53"/>
      <w:headerReference w:type="default" r:id="rId54"/>
      <w:footerReference w:type="even" r:id="rId55"/>
      <w:footerReference w:type="default" r:id="rId56"/>
      <w:headerReference w:type="first" r:id="rId57"/>
      <w:footerReference w:type="first" r:id="rId58"/>
      <w:type w:val="continuous"/>
      <w:pgSz w:w="12240" w:h="15840" w:code="1"/>
      <w:pgMar w:top="1440" w:right="1080" w:bottom="1440" w:left="180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7CA1E" w14:textId="77777777" w:rsidR="007235DE" w:rsidRDefault="007235DE">
      <w:r>
        <w:separator/>
      </w:r>
    </w:p>
  </w:endnote>
  <w:endnote w:type="continuationSeparator" w:id="0">
    <w:p w14:paraId="0992CC10" w14:textId="77777777" w:rsidR="007235DE" w:rsidRDefault="00723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6F02D" w14:textId="77777777" w:rsidR="005B2173" w:rsidRDefault="005B2173">
    <w:pPr>
      <w:pStyle w:val="Footer"/>
    </w:pPr>
    <w:r>
      <w:rPr>
        <w:rFonts w:ascii="Arial" w:hAnsi="Arial"/>
      </w:rPr>
      <w:tab/>
    </w:r>
    <w:r w:rsidR="00E024DC">
      <w:rPr>
        <w:noProof/>
      </w:rPr>
      <w:drawing>
        <wp:inline distT="0" distB="0" distL="0" distR="0" wp14:anchorId="2BD0FAC2" wp14:editId="0B30C0DE">
          <wp:extent cx="891540" cy="175260"/>
          <wp:effectExtent l="19050" t="0" r="3810" b="0"/>
          <wp:docPr id="94" name="Picture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1540" cy="175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169D1" w14:textId="0BD9D678" w:rsidR="00287E38" w:rsidRPr="00613C0F" w:rsidRDefault="00287E38" w:rsidP="00287E38">
    <w:pPr>
      <w:pStyle w:val="Footer"/>
      <w:rPr>
        <w:rFonts w:ascii="Times New Roman" w:hAnsi="Times New Roman"/>
        <w:b w:val="0"/>
        <w:sz w:val="16"/>
        <w:szCs w:val="16"/>
      </w:rPr>
    </w:pPr>
    <w:r>
      <w:rPr>
        <w:rFonts w:ascii="Times New Roman" w:hAnsi="Times New Roman"/>
        <w:b w:val="0"/>
        <w:i/>
        <w:sz w:val="16"/>
        <w:szCs w:val="16"/>
      </w:rPr>
      <w:t>Written by Cecilia A. Hernández</w:t>
    </w:r>
    <w:r>
      <w:rPr>
        <w:rFonts w:ascii="Times New Roman" w:hAnsi="Times New Roman"/>
        <w:b w:val="0"/>
        <w:i/>
        <w:sz w:val="16"/>
        <w:szCs w:val="16"/>
      </w:rPr>
      <w:tab/>
      <w:t>20</w:t>
    </w:r>
    <w:r w:rsidR="005E07AC">
      <w:rPr>
        <w:rFonts w:ascii="Times New Roman" w:hAnsi="Times New Roman"/>
        <w:b w:val="0"/>
        <w:i/>
        <w:sz w:val="16"/>
        <w:szCs w:val="16"/>
      </w:rPr>
      <w:t>24</w:t>
    </w:r>
    <w:r>
      <w:rPr>
        <w:rFonts w:ascii="Times New Roman" w:hAnsi="Times New Roman"/>
        <w:b w:val="0"/>
        <w:i/>
        <w:sz w:val="16"/>
        <w:szCs w:val="16"/>
      </w:rPr>
      <w:tab/>
    </w:r>
    <w:r w:rsidR="00E024DC">
      <w:rPr>
        <w:noProof/>
      </w:rPr>
      <w:drawing>
        <wp:inline distT="0" distB="0" distL="0" distR="0" wp14:anchorId="6863B6B3" wp14:editId="5464D7C1">
          <wp:extent cx="891540" cy="175260"/>
          <wp:effectExtent l="19050" t="0" r="3810" b="0"/>
          <wp:docPr id="95" name="Picture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1540" cy="175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C354D77" w14:textId="77777777" w:rsidR="005B2173" w:rsidRPr="00287E38" w:rsidRDefault="005B2173" w:rsidP="00287E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5167B" w14:textId="77777777" w:rsidR="005B2173" w:rsidRDefault="005B2173">
    <w:pPr>
      <w:pStyle w:val="Footer"/>
    </w:pPr>
    <w:r>
      <w:rPr>
        <w:rFonts w:ascii="Arial" w:hAnsi="Arial"/>
        <w:i/>
      </w:rPr>
      <w:t>PASCO</w:t>
    </w:r>
    <w:r>
      <w:rPr>
        <w:rFonts w:ascii="Arial" w:hAnsi="Arial"/>
      </w:rPr>
      <w:tab/>
      <w:t>© 2004</w:t>
    </w:r>
    <w:r>
      <w:rPr>
        <w:rFonts w:ascii="Arial" w:hAnsi="Arial"/>
      </w:rPr>
      <w:tab/>
      <w:t xml:space="preserve">59 - </w:t>
    </w:r>
    <w:r w:rsidR="00F82249"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 w:rsidR="00F82249">
      <w:rPr>
        <w:rStyle w:val="PageNumber"/>
        <w:rFonts w:ascii="Arial" w:hAnsi="Arial"/>
      </w:rPr>
      <w:fldChar w:fldCharType="separate"/>
    </w:r>
    <w:r>
      <w:rPr>
        <w:rStyle w:val="PageNumber"/>
        <w:rFonts w:ascii="Arial" w:hAnsi="Arial"/>
        <w:noProof/>
      </w:rPr>
      <w:t>1</w:t>
    </w:r>
    <w:r w:rsidR="00F82249"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 xml:space="preserve"> of </w:t>
    </w:r>
    <w:r w:rsidR="00F82249"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NUMPAGES </w:instrText>
    </w:r>
    <w:r w:rsidR="00F82249">
      <w:rPr>
        <w:rStyle w:val="PageNumber"/>
        <w:rFonts w:ascii="Arial" w:hAnsi="Arial"/>
      </w:rPr>
      <w:fldChar w:fldCharType="separate"/>
    </w:r>
    <w:r w:rsidR="00F34EE7">
      <w:rPr>
        <w:rStyle w:val="PageNumber"/>
        <w:rFonts w:ascii="Arial" w:hAnsi="Arial"/>
        <w:noProof/>
      </w:rPr>
      <w:t>23</w:t>
    </w:r>
    <w:r w:rsidR="00F82249">
      <w:rPr>
        <w:rStyle w:val="PageNumber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116AD" w14:textId="77777777" w:rsidR="007235DE" w:rsidRDefault="007235DE">
      <w:r>
        <w:separator/>
      </w:r>
    </w:p>
  </w:footnote>
  <w:footnote w:type="continuationSeparator" w:id="0">
    <w:p w14:paraId="489AEB4D" w14:textId="77777777" w:rsidR="007235DE" w:rsidRDefault="00723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5B54B" w14:textId="77777777" w:rsidR="005B2173" w:rsidRDefault="005B2173" w:rsidP="00EE4F27">
    <w:pPr>
      <w:pStyle w:val="Header"/>
      <w:tabs>
        <w:tab w:val="left" w:pos="8010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>Telescope and Microscope  EX-99**</w:t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 w:rsidRPr="00EE4F27">
      <w:rPr>
        <w:rFonts w:ascii="Times New Roman" w:hAnsi="Times New Roman"/>
        <w:i/>
      </w:rPr>
      <w:t xml:space="preserve">Page </w:t>
    </w:r>
    <w:r w:rsidR="00F82249" w:rsidRPr="00EE4F27">
      <w:rPr>
        <w:rFonts w:ascii="Times New Roman" w:hAnsi="Times New Roman"/>
        <w:i/>
      </w:rPr>
      <w:fldChar w:fldCharType="begin"/>
    </w:r>
    <w:r w:rsidRPr="00EE4F27">
      <w:rPr>
        <w:rFonts w:ascii="Times New Roman" w:hAnsi="Times New Roman"/>
        <w:i/>
      </w:rPr>
      <w:instrText xml:space="preserve"> PAGE </w:instrText>
    </w:r>
    <w:r w:rsidR="00F82249" w:rsidRPr="00EE4F27">
      <w:rPr>
        <w:rFonts w:ascii="Times New Roman" w:hAnsi="Times New Roman"/>
        <w:i/>
      </w:rPr>
      <w:fldChar w:fldCharType="separate"/>
    </w:r>
    <w:r w:rsidR="00E024DC">
      <w:rPr>
        <w:rFonts w:ascii="Times New Roman" w:hAnsi="Times New Roman"/>
        <w:i/>
        <w:noProof/>
      </w:rPr>
      <w:t>24</w:t>
    </w:r>
    <w:r w:rsidR="00F82249" w:rsidRPr="00EE4F27">
      <w:rPr>
        <w:rFonts w:ascii="Times New Roman" w:hAnsi="Times New Roman"/>
        <w:i/>
      </w:rPr>
      <w:fldChar w:fldCharType="end"/>
    </w:r>
    <w:r w:rsidRPr="00EE4F27">
      <w:rPr>
        <w:rFonts w:ascii="Times New Roman" w:hAnsi="Times New Roman"/>
        <w:i/>
      </w:rPr>
      <w:t xml:space="preserve"> of </w:t>
    </w:r>
    <w:r w:rsidR="00F82249" w:rsidRPr="00EE4F27">
      <w:rPr>
        <w:rFonts w:ascii="Times New Roman" w:hAnsi="Times New Roman"/>
        <w:i/>
      </w:rPr>
      <w:fldChar w:fldCharType="begin"/>
    </w:r>
    <w:r w:rsidRPr="00EE4F27">
      <w:rPr>
        <w:rFonts w:ascii="Times New Roman" w:hAnsi="Times New Roman"/>
        <w:i/>
      </w:rPr>
      <w:instrText xml:space="preserve"> NUMPAGES </w:instrText>
    </w:r>
    <w:r w:rsidR="00F82249" w:rsidRPr="00EE4F27">
      <w:rPr>
        <w:rFonts w:ascii="Times New Roman" w:hAnsi="Times New Roman"/>
        <w:i/>
      </w:rPr>
      <w:fldChar w:fldCharType="separate"/>
    </w:r>
    <w:r w:rsidR="00E024DC">
      <w:rPr>
        <w:rFonts w:ascii="Times New Roman" w:hAnsi="Times New Roman"/>
        <w:i/>
        <w:noProof/>
      </w:rPr>
      <w:t>24</w:t>
    </w:r>
    <w:r w:rsidR="00F82249" w:rsidRPr="00EE4F27">
      <w:rPr>
        <w:rFonts w:ascii="Times New Roman" w:hAnsi="Times New Roman"/>
        <w:i/>
      </w:rPr>
      <w:fldChar w:fldCharType="end"/>
    </w:r>
  </w:p>
  <w:p w14:paraId="4BA8BC36" w14:textId="77777777" w:rsidR="005B2173" w:rsidRPr="00EE4F27" w:rsidRDefault="005B2173" w:rsidP="00EE4F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8189B" w14:textId="58B196AD" w:rsidR="005B2173" w:rsidRPr="00563F0D" w:rsidRDefault="00E024DC" w:rsidP="00563F0D">
    <w:pPr>
      <w:pStyle w:val="Header"/>
      <w:tabs>
        <w:tab w:val="left" w:pos="8010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>Telescope and Microscope</w:t>
    </w:r>
    <w:r w:rsidR="00563F0D">
      <w:rPr>
        <w:rFonts w:ascii="Times New Roman" w:hAnsi="Times New Roman"/>
        <w:i/>
      </w:rPr>
      <w:t xml:space="preserve"> Lab Report</w:t>
    </w:r>
    <w:r>
      <w:rPr>
        <w:rFonts w:ascii="Times New Roman" w:hAnsi="Times New Roman"/>
        <w:i/>
      </w:rPr>
      <w:t xml:space="preserve"> </w:t>
    </w:r>
    <w:r w:rsidR="005B2173">
      <w:rPr>
        <w:rFonts w:ascii="Times New Roman" w:hAnsi="Times New Roman"/>
        <w:i/>
      </w:rPr>
      <w:t>EX-99</w:t>
    </w:r>
    <w:r>
      <w:rPr>
        <w:rFonts w:ascii="Times New Roman" w:hAnsi="Times New Roman"/>
        <w:i/>
      </w:rPr>
      <w:t>88</w:t>
    </w:r>
    <w:r w:rsidR="005B2173">
      <w:rPr>
        <w:rFonts w:ascii="Times New Roman" w:hAnsi="Times New Roman"/>
        <w:i/>
      </w:rPr>
      <w:tab/>
    </w:r>
    <w:r w:rsidR="005B2173">
      <w:rPr>
        <w:rFonts w:ascii="Times New Roman" w:hAnsi="Times New Roman"/>
        <w:i/>
      </w:rPr>
      <w:tab/>
    </w:r>
    <w:r w:rsidR="005B2173">
      <w:rPr>
        <w:rFonts w:ascii="Times New Roman" w:hAnsi="Times New Roman"/>
        <w:i/>
      </w:rPr>
      <w:tab/>
    </w:r>
    <w:r w:rsidR="005B2173" w:rsidRPr="00EE4F27">
      <w:rPr>
        <w:rFonts w:ascii="Times New Roman" w:hAnsi="Times New Roman"/>
        <w:i/>
      </w:rPr>
      <w:t xml:space="preserve">Page </w:t>
    </w:r>
    <w:r w:rsidR="00F82249" w:rsidRPr="00EE4F27">
      <w:rPr>
        <w:rFonts w:ascii="Times New Roman" w:hAnsi="Times New Roman"/>
        <w:i/>
      </w:rPr>
      <w:fldChar w:fldCharType="begin"/>
    </w:r>
    <w:r w:rsidR="005B2173" w:rsidRPr="00EE4F27">
      <w:rPr>
        <w:rFonts w:ascii="Times New Roman" w:hAnsi="Times New Roman"/>
        <w:i/>
      </w:rPr>
      <w:instrText xml:space="preserve"> PAGE </w:instrText>
    </w:r>
    <w:r w:rsidR="00F82249" w:rsidRPr="00EE4F27">
      <w:rPr>
        <w:rFonts w:ascii="Times New Roman" w:hAnsi="Times New Roman"/>
        <w:i/>
      </w:rPr>
      <w:fldChar w:fldCharType="separate"/>
    </w:r>
    <w:r w:rsidR="000F7DF0">
      <w:rPr>
        <w:rFonts w:ascii="Times New Roman" w:hAnsi="Times New Roman"/>
        <w:i/>
        <w:noProof/>
      </w:rPr>
      <w:t>1</w:t>
    </w:r>
    <w:r w:rsidR="00F82249" w:rsidRPr="00EE4F27">
      <w:rPr>
        <w:rFonts w:ascii="Times New Roman" w:hAnsi="Times New Roman"/>
        <w:i/>
      </w:rPr>
      <w:fldChar w:fldCharType="end"/>
    </w:r>
    <w:r w:rsidR="005B2173" w:rsidRPr="00EE4F27">
      <w:rPr>
        <w:rFonts w:ascii="Times New Roman" w:hAnsi="Times New Roman"/>
        <w:i/>
      </w:rPr>
      <w:t xml:space="preserve"> of </w:t>
    </w:r>
    <w:r w:rsidR="00F82249" w:rsidRPr="00EE4F27">
      <w:rPr>
        <w:rFonts w:ascii="Times New Roman" w:hAnsi="Times New Roman"/>
        <w:i/>
      </w:rPr>
      <w:fldChar w:fldCharType="begin"/>
    </w:r>
    <w:r w:rsidR="005B2173" w:rsidRPr="00EE4F27">
      <w:rPr>
        <w:rFonts w:ascii="Times New Roman" w:hAnsi="Times New Roman"/>
        <w:i/>
      </w:rPr>
      <w:instrText xml:space="preserve"> NUMPAGES </w:instrText>
    </w:r>
    <w:r w:rsidR="00F82249" w:rsidRPr="00EE4F27">
      <w:rPr>
        <w:rFonts w:ascii="Times New Roman" w:hAnsi="Times New Roman"/>
        <w:i/>
      </w:rPr>
      <w:fldChar w:fldCharType="separate"/>
    </w:r>
    <w:r w:rsidR="000F7DF0">
      <w:rPr>
        <w:rFonts w:ascii="Times New Roman" w:hAnsi="Times New Roman"/>
        <w:i/>
        <w:noProof/>
      </w:rPr>
      <w:t>24</w:t>
    </w:r>
    <w:r w:rsidR="00F82249" w:rsidRPr="00EE4F27">
      <w:rPr>
        <w:rFonts w:ascii="Times New Roman" w:hAnsi="Times New Roman"/>
        <w:i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37793" w14:textId="77777777" w:rsidR="005B2173" w:rsidRDefault="005B2173">
    <w:pPr>
      <w:pStyle w:val="Header"/>
    </w:pP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  <w:b/>
        <w:sz w:val="24"/>
      </w:rPr>
      <w:t>59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B783E"/>
    <w:multiLevelType w:val="hybridMultilevel"/>
    <w:tmpl w:val="470AB94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656"/>
        </w:tabs>
        <w:ind w:left="1656" w:hanging="576"/>
      </w:pPr>
      <w:rPr>
        <w:rFonts w:ascii="Symbol" w:hAnsi="Symbol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D1CE6"/>
    <w:multiLevelType w:val="hybridMultilevel"/>
    <w:tmpl w:val="B838EF4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656"/>
        </w:tabs>
        <w:ind w:left="1656" w:hanging="576"/>
      </w:pPr>
      <w:rPr>
        <w:rFonts w:ascii="Symbol" w:hAnsi="Symbol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9193E"/>
    <w:multiLevelType w:val="hybridMultilevel"/>
    <w:tmpl w:val="258CF23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054BF"/>
    <w:multiLevelType w:val="hybridMultilevel"/>
    <w:tmpl w:val="C860C434"/>
    <w:lvl w:ilvl="0" w:tplc="A002F514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1" w:tplc="9F0E83A8">
      <w:start w:val="1"/>
      <w:numFmt w:val="bullet"/>
      <w:pStyle w:val="BulletedTex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3CDFAE">
      <w:start w:val="1"/>
      <w:numFmt w:val="bullet"/>
      <w:lvlText w:val=""/>
      <w:lvlJc w:val="left"/>
      <w:pPr>
        <w:tabs>
          <w:tab w:val="num" w:pos="2556"/>
        </w:tabs>
        <w:ind w:left="2556" w:hanging="576"/>
      </w:pPr>
      <w:rPr>
        <w:rFonts w:ascii="Symbol" w:hAnsi="Symbol" w:hint="default"/>
        <w:sz w:val="18"/>
      </w:rPr>
    </w:lvl>
    <w:lvl w:ilvl="3" w:tplc="A4A601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CE05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DEAE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F8F4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8A12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FE95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2D08E6"/>
    <w:multiLevelType w:val="multilevel"/>
    <w:tmpl w:val="6EE83FE4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656"/>
        </w:tabs>
        <w:ind w:left="1656" w:hanging="576"/>
      </w:pPr>
      <w:rPr>
        <w:rFonts w:ascii="Symbol" w:hAnsi="Symbol" w:hint="default"/>
        <w:sz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DF4D44"/>
    <w:multiLevelType w:val="hybridMultilevel"/>
    <w:tmpl w:val="0352C382"/>
    <w:lvl w:ilvl="0" w:tplc="FFFFFFFF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436373"/>
    <w:multiLevelType w:val="hybridMultilevel"/>
    <w:tmpl w:val="FE9EBA2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F04B8B"/>
    <w:multiLevelType w:val="hybridMultilevel"/>
    <w:tmpl w:val="9E5CA564"/>
    <w:lvl w:ilvl="0" w:tplc="8F7898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FA2019"/>
    <w:multiLevelType w:val="multilevel"/>
    <w:tmpl w:val="080AC49C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656"/>
        </w:tabs>
        <w:ind w:left="1656" w:hanging="576"/>
      </w:pPr>
      <w:rPr>
        <w:rFonts w:ascii="Symbol" w:hAnsi="Symbol" w:hint="default"/>
        <w:sz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983F4B"/>
    <w:multiLevelType w:val="hybridMultilevel"/>
    <w:tmpl w:val="6EB47AD2"/>
    <w:lvl w:ilvl="0" w:tplc="04090005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10" w15:restartNumberingAfterBreak="0">
    <w:nsid w:val="4EA44021"/>
    <w:multiLevelType w:val="hybridMultilevel"/>
    <w:tmpl w:val="49FA4AA8"/>
    <w:lvl w:ilvl="0" w:tplc="FFFFFFFF">
      <w:start w:val="1"/>
      <w:numFmt w:val="decimal"/>
      <w:pStyle w:val="Numberedtext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656"/>
        </w:tabs>
        <w:ind w:left="1656" w:hanging="576"/>
      </w:pPr>
      <w:rPr>
        <w:rFonts w:ascii="Symbol" w:hAnsi="Symbol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DD60C1"/>
    <w:multiLevelType w:val="hybridMultilevel"/>
    <w:tmpl w:val="2B0CE806"/>
    <w:lvl w:ilvl="0" w:tplc="3D5E8C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32EE4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982F3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2ADA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C8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A2A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7AD8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0E11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EB407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DB351A"/>
    <w:multiLevelType w:val="hybridMultilevel"/>
    <w:tmpl w:val="EBD26080"/>
    <w:lvl w:ilvl="0" w:tplc="8F7898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0783636">
    <w:abstractNumId w:val="3"/>
  </w:num>
  <w:num w:numId="2" w16cid:durableId="193348046">
    <w:abstractNumId w:val="11"/>
  </w:num>
  <w:num w:numId="3" w16cid:durableId="1749958439">
    <w:abstractNumId w:val="10"/>
  </w:num>
  <w:num w:numId="4" w16cid:durableId="1924072925">
    <w:abstractNumId w:val="10"/>
    <w:lvlOverride w:ilvl="0">
      <w:startOverride w:val="1"/>
    </w:lvlOverride>
  </w:num>
  <w:num w:numId="5" w16cid:durableId="2045858511">
    <w:abstractNumId w:val="10"/>
    <w:lvlOverride w:ilvl="0">
      <w:startOverride w:val="1"/>
    </w:lvlOverride>
  </w:num>
  <w:num w:numId="6" w16cid:durableId="1175531103">
    <w:abstractNumId w:val="10"/>
    <w:lvlOverride w:ilvl="0">
      <w:startOverride w:val="1"/>
    </w:lvlOverride>
  </w:num>
  <w:num w:numId="7" w16cid:durableId="309140036">
    <w:abstractNumId w:val="10"/>
    <w:lvlOverride w:ilvl="0">
      <w:startOverride w:val="1"/>
    </w:lvlOverride>
  </w:num>
  <w:num w:numId="8" w16cid:durableId="1113356050">
    <w:abstractNumId w:val="10"/>
  </w:num>
  <w:num w:numId="9" w16cid:durableId="188950515">
    <w:abstractNumId w:val="10"/>
  </w:num>
  <w:num w:numId="10" w16cid:durableId="1394084470">
    <w:abstractNumId w:val="10"/>
    <w:lvlOverride w:ilvl="0">
      <w:startOverride w:val="1"/>
    </w:lvlOverride>
  </w:num>
  <w:num w:numId="11" w16cid:durableId="687566718">
    <w:abstractNumId w:val="10"/>
    <w:lvlOverride w:ilvl="0">
      <w:startOverride w:val="1"/>
    </w:lvlOverride>
  </w:num>
  <w:num w:numId="12" w16cid:durableId="1257790896">
    <w:abstractNumId w:val="6"/>
  </w:num>
  <w:num w:numId="13" w16cid:durableId="1654674351">
    <w:abstractNumId w:val="2"/>
  </w:num>
  <w:num w:numId="14" w16cid:durableId="139006464">
    <w:abstractNumId w:val="10"/>
    <w:lvlOverride w:ilvl="0">
      <w:startOverride w:val="1"/>
    </w:lvlOverride>
  </w:num>
  <w:num w:numId="15" w16cid:durableId="740172759">
    <w:abstractNumId w:val="10"/>
    <w:lvlOverride w:ilvl="0">
      <w:startOverride w:val="1"/>
    </w:lvlOverride>
  </w:num>
  <w:num w:numId="16" w16cid:durableId="487743877">
    <w:abstractNumId w:val="10"/>
  </w:num>
  <w:num w:numId="17" w16cid:durableId="1289243625">
    <w:abstractNumId w:val="10"/>
  </w:num>
  <w:num w:numId="18" w16cid:durableId="240024581">
    <w:abstractNumId w:val="10"/>
    <w:lvlOverride w:ilvl="0">
      <w:startOverride w:val="1"/>
    </w:lvlOverride>
  </w:num>
  <w:num w:numId="19" w16cid:durableId="224805816">
    <w:abstractNumId w:val="10"/>
  </w:num>
  <w:num w:numId="20" w16cid:durableId="1169717451">
    <w:abstractNumId w:val="4"/>
  </w:num>
  <w:num w:numId="21" w16cid:durableId="1092975251">
    <w:abstractNumId w:val="0"/>
  </w:num>
  <w:num w:numId="22" w16cid:durableId="1583099629">
    <w:abstractNumId w:val="10"/>
    <w:lvlOverride w:ilvl="0">
      <w:startOverride w:val="1"/>
    </w:lvlOverride>
  </w:num>
  <w:num w:numId="23" w16cid:durableId="430585184">
    <w:abstractNumId w:val="8"/>
  </w:num>
  <w:num w:numId="24" w16cid:durableId="1456869396">
    <w:abstractNumId w:val="1"/>
  </w:num>
  <w:num w:numId="25" w16cid:durableId="1145313330">
    <w:abstractNumId w:val="10"/>
    <w:lvlOverride w:ilvl="0">
      <w:startOverride w:val="1"/>
    </w:lvlOverride>
  </w:num>
  <w:num w:numId="26" w16cid:durableId="2047367640">
    <w:abstractNumId w:val="10"/>
    <w:lvlOverride w:ilvl="0">
      <w:startOverride w:val="1"/>
    </w:lvlOverride>
  </w:num>
  <w:num w:numId="27" w16cid:durableId="422386465">
    <w:abstractNumId w:val="10"/>
  </w:num>
  <w:num w:numId="28" w16cid:durableId="577523583">
    <w:abstractNumId w:val="10"/>
    <w:lvlOverride w:ilvl="0">
      <w:startOverride w:val="1"/>
    </w:lvlOverride>
  </w:num>
  <w:num w:numId="29" w16cid:durableId="1941331020">
    <w:abstractNumId w:val="7"/>
  </w:num>
  <w:num w:numId="30" w16cid:durableId="940337110">
    <w:abstractNumId w:val="10"/>
  </w:num>
  <w:num w:numId="31" w16cid:durableId="1796018331">
    <w:abstractNumId w:val="10"/>
    <w:lvlOverride w:ilvl="0">
      <w:startOverride w:val="1"/>
    </w:lvlOverride>
  </w:num>
  <w:num w:numId="32" w16cid:durableId="912742913">
    <w:abstractNumId w:val="10"/>
    <w:lvlOverride w:ilvl="0">
      <w:startOverride w:val="1"/>
    </w:lvlOverride>
  </w:num>
  <w:num w:numId="33" w16cid:durableId="1796866120">
    <w:abstractNumId w:val="5"/>
  </w:num>
  <w:num w:numId="34" w16cid:durableId="1337922992">
    <w:abstractNumId w:val="12"/>
  </w:num>
  <w:num w:numId="35" w16cid:durableId="1238662181">
    <w:abstractNumId w:val="9"/>
  </w:num>
  <w:num w:numId="36" w16cid:durableId="1562866286">
    <w:abstractNumId w:val="10"/>
    <w:lvlOverride w:ilvl="0">
      <w:startOverride w:val="1"/>
    </w:lvlOverride>
  </w:num>
  <w:num w:numId="37" w16cid:durableId="1515799426">
    <w:abstractNumId w:val="10"/>
    <w:lvlOverride w:ilvl="0">
      <w:startOverride w:val="1"/>
    </w:lvlOverride>
  </w:num>
  <w:num w:numId="38" w16cid:durableId="1189568011">
    <w:abstractNumId w:val="10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0D6"/>
    <w:rsid w:val="00007D01"/>
    <w:rsid w:val="00015D09"/>
    <w:rsid w:val="00020DD0"/>
    <w:rsid w:val="0002240A"/>
    <w:rsid w:val="0002279E"/>
    <w:rsid w:val="00034160"/>
    <w:rsid w:val="00034939"/>
    <w:rsid w:val="000438A3"/>
    <w:rsid w:val="000455A9"/>
    <w:rsid w:val="00045B98"/>
    <w:rsid w:val="0005098C"/>
    <w:rsid w:val="00052C4A"/>
    <w:rsid w:val="00056662"/>
    <w:rsid w:val="00076D53"/>
    <w:rsid w:val="000801E3"/>
    <w:rsid w:val="00095132"/>
    <w:rsid w:val="000A29D9"/>
    <w:rsid w:val="000A4167"/>
    <w:rsid w:val="000D0509"/>
    <w:rsid w:val="000D7438"/>
    <w:rsid w:val="000F23EE"/>
    <w:rsid w:val="000F7DF0"/>
    <w:rsid w:val="00100FFE"/>
    <w:rsid w:val="00115EEE"/>
    <w:rsid w:val="00127FBD"/>
    <w:rsid w:val="0013050B"/>
    <w:rsid w:val="0013632F"/>
    <w:rsid w:val="00140FCB"/>
    <w:rsid w:val="0014169E"/>
    <w:rsid w:val="00154A20"/>
    <w:rsid w:val="001644CC"/>
    <w:rsid w:val="0017041E"/>
    <w:rsid w:val="00193ECD"/>
    <w:rsid w:val="0019737C"/>
    <w:rsid w:val="001A1332"/>
    <w:rsid w:val="001E2929"/>
    <w:rsid w:val="00201D1E"/>
    <w:rsid w:val="00214933"/>
    <w:rsid w:val="002331DB"/>
    <w:rsid w:val="0024329B"/>
    <w:rsid w:val="002631D4"/>
    <w:rsid w:val="00270E56"/>
    <w:rsid w:val="00273FA0"/>
    <w:rsid w:val="00280218"/>
    <w:rsid w:val="00281F53"/>
    <w:rsid w:val="00287E38"/>
    <w:rsid w:val="00297E5A"/>
    <w:rsid w:val="002A2FB5"/>
    <w:rsid w:val="002B571C"/>
    <w:rsid w:val="002C1523"/>
    <w:rsid w:val="002C2284"/>
    <w:rsid w:val="002C2C4E"/>
    <w:rsid w:val="002C3C83"/>
    <w:rsid w:val="002D2D03"/>
    <w:rsid w:val="002F1AFA"/>
    <w:rsid w:val="002F4C42"/>
    <w:rsid w:val="002F5850"/>
    <w:rsid w:val="00304736"/>
    <w:rsid w:val="00337CDF"/>
    <w:rsid w:val="003561C9"/>
    <w:rsid w:val="0036400E"/>
    <w:rsid w:val="00372362"/>
    <w:rsid w:val="003A1162"/>
    <w:rsid w:val="003A4279"/>
    <w:rsid w:val="003A6793"/>
    <w:rsid w:val="003A7ACE"/>
    <w:rsid w:val="003E48D7"/>
    <w:rsid w:val="003F0CB3"/>
    <w:rsid w:val="003F6FC7"/>
    <w:rsid w:val="00404147"/>
    <w:rsid w:val="00412F92"/>
    <w:rsid w:val="0042051B"/>
    <w:rsid w:val="00421800"/>
    <w:rsid w:val="00421B39"/>
    <w:rsid w:val="00424121"/>
    <w:rsid w:val="004316D2"/>
    <w:rsid w:val="0043741B"/>
    <w:rsid w:val="0044787A"/>
    <w:rsid w:val="00451D25"/>
    <w:rsid w:val="0045523F"/>
    <w:rsid w:val="0046151E"/>
    <w:rsid w:val="00476DF1"/>
    <w:rsid w:val="00483402"/>
    <w:rsid w:val="004850B9"/>
    <w:rsid w:val="00487669"/>
    <w:rsid w:val="004928D6"/>
    <w:rsid w:val="00495E74"/>
    <w:rsid w:val="004A180C"/>
    <w:rsid w:val="004B3D94"/>
    <w:rsid w:val="004B477E"/>
    <w:rsid w:val="004C2888"/>
    <w:rsid w:val="004D25DD"/>
    <w:rsid w:val="004D3253"/>
    <w:rsid w:val="004E2756"/>
    <w:rsid w:val="004F6723"/>
    <w:rsid w:val="00504D43"/>
    <w:rsid w:val="00507781"/>
    <w:rsid w:val="005279AB"/>
    <w:rsid w:val="00530922"/>
    <w:rsid w:val="005367F4"/>
    <w:rsid w:val="00544AE3"/>
    <w:rsid w:val="00563F0D"/>
    <w:rsid w:val="00572A84"/>
    <w:rsid w:val="00575396"/>
    <w:rsid w:val="005776F2"/>
    <w:rsid w:val="00582D29"/>
    <w:rsid w:val="00595B06"/>
    <w:rsid w:val="005A6DAB"/>
    <w:rsid w:val="005B0653"/>
    <w:rsid w:val="005B2173"/>
    <w:rsid w:val="005C1124"/>
    <w:rsid w:val="005C184E"/>
    <w:rsid w:val="005C2416"/>
    <w:rsid w:val="005C4318"/>
    <w:rsid w:val="005C536D"/>
    <w:rsid w:val="005D6D5D"/>
    <w:rsid w:val="005E07AC"/>
    <w:rsid w:val="005E36B8"/>
    <w:rsid w:val="005E3B86"/>
    <w:rsid w:val="006101B9"/>
    <w:rsid w:val="006221E0"/>
    <w:rsid w:val="006339B9"/>
    <w:rsid w:val="00634A01"/>
    <w:rsid w:val="00634A9A"/>
    <w:rsid w:val="00637E3B"/>
    <w:rsid w:val="006430FE"/>
    <w:rsid w:val="0065643E"/>
    <w:rsid w:val="0066090C"/>
    <w:rsid w:val="0066195E"/>
    <w:rsid w:val="00677816"/>
    <w:rsid w:val="006829FC"/>
    <w:rsid w:val="00685034"/>
    <w:rsid w:val="00692637"/>
    <w:rsid w:val="006948D5"/>
    <w:rsid w:val="00696908"/>
    <w:rsid w:val="006B067C"/>
    <w:rsid w:val="006C084B"/>
    <w:rsid w:val="006C63FE"/>
    <w:rsid w:val="006E6691"/>
    <w:rsid w:val="006F4F36"/>
    <w:rsid w:val="006F7802"/>
    <w:rsid w:val="00701E48"/>
    <w:rsid w:val="00703B64"/>
    <w:rsid w:val="007104F4"/>
    <w:rsid w:val="007210F4"/>
    <w:rsid w:val="0072255E"/>
    <w:rsid w:val="007235DE"/>
    <w:rsid w:val="007254F1"/>
    <w:rsid w:val="007313EB"/>
    <w:rsid w:val="0073754B"/>
    <w:rsid w:val="00743018"/>
    <w:rsid w:val="00743348"/>
    <w:rsid w:val="00745ED1"/>
    <w:rsid w:val="007504FD"/>
    <w:rsid w:val="00755125"/>
    <w:rsid w:val="00774F6F"/>
    <w:rsid w:val="00782D8E"/>
    <w:rsid w:val="00783E8C"/>
    <w:rsid w:val="00784012"/>
    <w:rsid w:val="007857D9"/>
    <w:rsid w:val="00793A39"/>
    <w:rsid w:val="00797CF3"/>
    <w:rsid w:val="007A09C7"/>
    <w:rsid w:val="007A4BBF"/>
    <w:rsid w:val="007A7223"/>
    <w:rsid w:val="007C3A69"/>
    <w:rsid w:val="007C4BE6"/>
    <w:rsid w:val="007D15C6"/>
    <w:rsid w:val="007E0BE6"/>
    <w:rsid w:val="0080296F"/>
    <w:rsid w:val="008057DA"/>
    <w:rsid w:val="008263F7"/>
    <w:rsid w:val="00826623"/>
    <w:rsid w:val="00864ED7"/>
    <w:rsid w:val="008661B0"/>
    <w:rsid w:val="00866C08"/>
    <w:rsid w:val="00871677"/>
    <w:rsid w:val="00881CF5"/>
    <w:rsid w:val="0089715C"/>
    <w:rsid w:val="008A0CD2"/>
    <w:rsid w:val="008A22A6"/>
    <w:rsid w:val="008C0F96"/>
    <w:rsid w:val="008C238D"/>
    <w:rsid w:val="008C661F"/>
    <w:rsid w:val="008E13ED"/>
    <w:rsid w:val="009003C7"/>
    <w:rsid w:val="00907F87"/>
    <w:rsid w:val="00915BC0"/>
    <w:rsid w:val="0092026D"/>
    <w:rsid w:val="009265E2"/>
    <w:rsid w:val="00936656"/>
    <w:rsid w:val="0094461E"/>
    <w:rsid w:val="009502DA"/>
    <w:rsid w:val="00952598"/>
    <w:rsid w:val="0095477D"/>
    <w:rsid w:val="00955D5F"/>
    <w:rsid w:val="00973190"/>
    <w:rsid w:val="00973C11"/>
    <w:rsid w:val="00975963"/>
    <w:rsid w:val="009803D9"/>
    <w:rsid w:val="009830C7"/>
    <w:rsid w:val="0098772D"/>
    <w:rsid w:val="009C0C65"/>
    <w:rsid w:val="009E3F92"/>
    <w:rsid w:val="009E4065"/>
    <w:rsid w:val="009E4CDA"/>
    <w:rsid w:val="00A00AFA"/>
    <w:rsid w:val="00A027C4"/>
    <w:rsid w:val="00A12683"/>
    <w:rsid w:val="00A22A02"/>
    <w:rsid w:val="00A242E1"/>
    <w:rsid w:val="00A2466B"/>
    <w:rsid w:val="00A25CEA"/>
    <w:rsid w:val="00A4240B"/>
    <w:rsid w:val="00A52ABD"/>
    <w:rsid w:val="00A55ACD"/>
    <w:rsid w:val="00A617D3"/>
    <w:rsid w:val="00A638BE"/>
    <w:rsid w:val="00A66814"/>
    <w:rsid w:val="00A7166C"/>
    <w:rsid w:val="00A7757A"/>
    <w:rsid w:val="00A8476D"/>
    <w:rsid w:val="00AA3F46"/>
    <w:rsid w:val="00AB4CD4"/>
    <w:rsid w:val="00AE72B0"/>
    <w:rsid w:val="00AF227E"/>
    <w:rsid w:val="00AF3214"/>
    <w:rsid w:val="00B03B09"/>
    <w:rsid w:val="00B13C15"/>
    <w:rsid w:val="00B2119A"/>
    <w:rsid w:val="00B37875"/>
    <w:rsid w:val="00B43D96"/>
    <w:rsid w:val="00B44468"/>
    <w:rsid w:val="00B50AFD"/>
    <w:rsid w:val="00B51BC5"/>
    <w:rsid w:val="00B6162C"/>
    <w:rsid w:val="00B62E4A"/>
    <w:rsid w:val="00B64B50"/>
    <w:rsid w:val="00B82698"/>
    <w:rsid w:val="00B86B26"/>
    <w:rsid w:val="00BB1533"/>
    <w:rsid w:val="00BB423E"/>
    <w:rsid w:val="00BC21A3"/>
    <w:rsid w:val="00BC6E01"/>
    <w:rsid w:val="00BE41A4"/>
    <w:rsid w:val="00BE4902"/>
    <w:rsid w:val="00BF2DC7"/>
    <w:rsid w:val="00BF4627"/>
    <w:rsid w:val="00C03267"/>
    <w:rsid w:val="00C12C18"/>
    <w:rsid w:val="00C13468"/>
    <w:rsid w:val="00C22A8C"/>
    <w:rsid w:val="00C241F9"/>
    <w:rsid w:val="00C26889"/>
    <w:rsid w:val="00C26D1A"/>
    <w:rsid w:val="00C315D9"/>
    <w:rsid w:val="00C365FB"/>
    <w:rsid w:val="00C456E0"/>
    <w:rsid w:val="00C65BA5"/>
    <w:rsid w:val="00C6624B"/>
    <w:rsid w:val="00C70C9C"/>
    <w:rsid w:val="00C82D71"/>
    <w:rsid w:val="00C8332F"/>
    <w:rsid w:val="00C87738"/>
    <w:rsid w:val="00C9665E"/>
    <w:rsid w:val="00CB0472"/>
    <w:rsid w:val="00CB3689"/>
    <w:rsid w:val="00CB3E65"/>
    <w:rsid w:val="00CB414B"/>
    <w:rsid w:val="00CC2CEB"/>
    <w:rsid w:val="00CC344A"/>
    <w:rsid w:val="00CD3027"/>
    <w:rsid w:val="00CE2702"/>
    <w:rsid w:val="00CE2773"/>
    <w:rsid w:val="00CF2E02"/>
    <w:rsid w:val="00CF317C"/>
    <w:rsid w:val="00CF59F2"/>
    <w:rsid w:val="00D0653D"/>
    <w:rsid w:val="00D20B6C"/>
    <w:rsid w:val="00D400D6"/>
    <w:rsid w:val="00D50941"/>
    <w:rsid w:val="00D52052"/>
    <w:rsid w:val="00D546CE"/>
    <w:rsid w:val="00D55273"/>
    <w:rsid w:val="00D55E9F"/>
    <w:rsid w:val="00D6620C"/>
    <w:rsid w:val="00D66710"/>
    <w:rsid w:val="00D904A8"/>
    <w:rsid w:val="00D92AE1"/>
    <w:rsid w:val="00D9768B"/>
    <w:rsid w:val="00D97E94"/>
    <w:rsid w:val="00DA6993"/>
    <w:rsid w:val="00DB68FA"/>
    <w:rsid w:val="00DC5A4F"/>
    <w:rsid w:val="00DE0B83"/>
    <w:rsid w:val="00DE6E2A"/>
    <w:rsid w:val="00DF73EF"/>
    <w:rsid w:val="00E01985"/>
    <w:rsid w:val="00E024DC"/>
    <w:rsid w:val="00E0340A"/>
    <w:rsid w:val="00E1590B"/>
    <w:rsid w:val="00E328DE"/>
    <w:rsid w:val="00E362F5"/>
    <w:rsid w:val="00E63CE2"/>
    <w:rsid w:val="00E65083"/>
    <w:rsid w:val="00E666A2"/>
    <w:rsid w:val="00E66ECE"/>
    <w:rsid w:val="00E80711"/>
    <w:rsid w:val="00E9369B"/>
    <w:rsid w:val="00EA2F9C"/>
    <w:rsid w:val="00EA67B8"/>
    <w:rsid w:val="00EB1EE6"/>
    <w:rsid w:val="00EB7DCB"/>
    <w:rsid w:val="00EC3344"/>
    <w:rsid w:val="00EC524D"/>
    <w:rsid w:val="00EC55FC"/>
    <w:rsid w:val="00ED5366"/>
    <w:rsid w:val="00EE3362"/>
    <w:rsid w:val="00EE41D4"/>
    <w:rsid w:val="00EE4F27"/>
    <w:rsid w:val="00EE583E"/>
    <w:rsid w:val="00EE6AEB"/>
    <w:rsid w:val="00EE7E98"/>
    <w:rsid w:val="00F0102A"/>
    <w:rsid w:val="00F060FA"/>
    <w:rsid w:val="00F25B34"/>
    <w:rsid w:val="00F267F9"/>
    <w:rsid w:val="00F32720"/>
    <w:rsid w:val="00F34EE7"/>
    <w:rsid w:val="00F34F04"/>
    <w:rsid w:val="00F443CA"/>
    <w:rsid w:val="00F466E4"/>
    <w:rsid w:val="00F51E27"/>
    <w:rsid w:val="00F56B69"/>
    <w:rsid w:val="00F648E1"/>
    <w:rsid w:val="00F75EF4"/>
    <w:rsid w:val="00F82249"/>
    <w:rsid w:val="00F85C2C"/>
    <w:rsid w:val="00F90D22"/>
    <w:rsid w:val="00FB405E"/>
    <w:rsid w:val="00FB76A6"/>
    <w:rsid w:val="00FC2BA8"/>
    <w:rsid w:val="00FC3465"/>
    <w:rsid w:val="00FD7F28"/>
    <w:rsid w:val="00FF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AEE05F"/>
  <w15:docId w15:val="{9B58669A-18FD-4025-A618-12A7B8A6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2249"/>
    <w:rPr>
      <w:rFonts w:ascii="Times New Roman" w:hAnsi="Times New Roman"/>
      <w:sz w:val="24"/>
    </w:rPr>
  </w:style>
  <w:style w:type="paragraph" w:styleId="Heading1">
    <w:name w:val="heading 1"/>
    <w:basedOn w:val="Normal"/>
    <w:next w:val="Heading2"/>
    <w:qFormat/>
    <w:rsid w:val="00F82249"/>
    <w:pPr>
      <w:spacing w:before="240"/>
      <w:jc w:val="center"/>
      <w:outlineLvl w:val="0"/>
    </w:pPr>
    <w:rPr>
      <w:rFonts w:ascii="Helvetica" w:hAnsi="Helvetica"/>
      <w:b/>
    </w:rPr>
  </w:style>
  <w:style w:type="paragraph" w:styleId="Heading2">
    <w:name w:val="heading 2"/>
    <w:basedOn w:val="Normal"/>
    <w:next w:val="BodyText"/>
    <w:qFormat/>
    <w:rsid w:val="00F82249"/>
    <w:pPr>
      <w:spacing w:before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BodyText"/>
    <w:qFormat/>
    <w:rsid w:val="00F82249"/>
    <w:pPr>
      <w:spacing w:before="12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F82249"/>
    <w:pPr>
      <w:keepNext/>
      <w:outlineLvl w:val="3"/>
    </w:pPr>
    <w:rPr>
      <w:rFonts w:ascii="Helvetica" w:hAnsi="Helvetica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82249"/>
    <w:pPr>
      <w:spacing w:before="120"/>
    </w:pPr>
  </w:style>
  <w:style w:type="paragraph" w:customStyle="1" w:styleId="Equipmentlist">
    <w:name w:val="Equipment list"/>
    <w:basedOn w:val="BodyText"/>
    <w:rsid w:val="00F82249"/>
    <w:pPr>
      <w:spacing w:before="0"/>
      <w:ind w:left="540" w:hanging="540"/>
    </w:pPr>
    <w:rPr>
      <w:rFonts w:ascii="Arial" w:hAnsi="Arial"/>
      <w:sz w:val="20"/>
    </w:rPr>
  </w:style>
  <w:style w:type="paragraph" w:styleId="Footer">
    <w:name w:val="footer"/>
    <w:basedOn w:val="Normal"/>
    <w:rsid w:val="00F82249"/>
    <w:pPr>
      <w:tabs>
        <w:tab w:val="center" w:pos="4680"/>
        <w:tab w:val="right" w:pos="9360"/>
      </w:tabs>
    </w:pPr>
    <w:rPr>
      <w:rFonts w:ascii="Helvetica" w:hAnsi="Helvetica"/>
      <w:b/>
      <w:sz w:val="20"/>
    </w:rPr>
  </w:style>
  <w:style w:type="paragraph" w:styleId="Header">
    <w:name w:val="header"/>
    <w:basedOn w:val="Normal"/>
    <w:rsid w:val="00F82249"/>
    <w:pPr>
      <w:tabs>
        <w:tab w:val="center" w:pos="4680"/>
        <w:tab w:val="right" w:pos="9360"/>
      </w:tabs>
    </w:pPr>
    <w:rPr>
      <w:rFonts w:ascii="Helvetica" w:hAnsi="Helvetica"/>
      <w:sz w:val="20"/>
    </w:rPr>
  </w:style>
  <w:style w:type="paragraph" w:styleId="BodyText2">
    <w:name w:val="Body Text 2"/>
    <w:basedOn w:val="Normal"/>
    <w:rsid w:val="00F82249"/>
    <w:pPr>
      <w:autoSpaceDE w:val="0"/>
      <w:autoSpaceDN w:val="0"/>
      <w:adjustRightInd w:val="0"/>
    </w:pPr>
    <w:rPr>
      <w:color w:val="000000"/>
    </w:rPr>
  </w:style>
  <w:style w:type="paragraph" w:customStyle="1" w:styleId="BulletedText">
    <w:name w:val="Bulleted Text"/>
    <w:basedOn w:val="Normal"/>
    <w:rsid w:val="00F82249"/>
    <w:pPr>
      <w:numPr>
        <w:ilvl w:val="1"/>
        <w:numId w:val="1"/>
      </w:numPr>
      <w:spacing w:before="120"/>
    </w:pPr>
  </w:style>
  <w:style w:type="paragraph" w:customStyle="1" w:styleId="Numberedtext">
    <w:name w:val="Numbered text"/>
    <w:basedOn w:val="BodyText"/>
    <w:rsid w:val="00F82249"/>
    <w:pPr>
      <w:numPr>
        <w:numId w:val="30"/>
      </w:numPr>
    </w:pPr>
  </w:style>
  <w:style w:type="paragraph" w:styleId="BodyTextIndent">
    <w:name w:val="Body Text Indent"/>
    <w:basedOn w:val="Normal"/>
    <w:rsid w:val="00F82249"/>
    <w:pPr>
      <w:tabs>
        <w:tab w:val="left" w:pos="540"/>
      </w:tabs>
      <w:ind w:left="90"/>
    </w:pPr>
  </w:style>
  <w:style w:type="paragraph" w:styleId="Caption">
    <w:name w:val="caption"/>
    <w:basedOn w:val="Normal"/>
    <w:next w:val="Normal"/>
    <w:qFormat/>
    <w:rsid w:val="00F82249"/>
    <w:pPr>
      <w:spacing w:before="120" w:after="120"/>
    </w:pPr>
    <w:rPr>
      <w:rFonts w:ascii="Arial" w:hAnsi="Arial"/>
      <w:b/>
      <w:sz w:val="16"/>
    </w:rPr>
  </w:style>
  <w:style w:type="character" w:customStyle="1" w:styleId="MTEquationSection">
    <w:name w:val="MTEquationSection"/>
    <w:basedOn w:val="DefaultParagraphFont"/>
    <w:rsid w:val="00F82249"/>
    <w:rPr>
      <w:vanish w:val="0"/>
      <w:color w:val="FF0000"/>
    </w:rPr>
  </w:style>
  <w:style w:type="paragraph" w:customStyle="1" w:styleId="MTDisplayEquation">
    <w:name w:val="MTDisplayEquation"/>
    <w:basedOn w:val="BodyText"/>
    <w:rsid w:val="00F82249"/>
    <w:pPr>
      <w:tabs>
        <w:tab w:val="center" w:pos="4680"/>
        <w:tab w:val="right" w:pos="9360"/>
      </w:tabs>
    </w:pPr>
  </w:style>
  <w:style w:type="character" w:styleId="PageNumber">
    <w:name w:val="page number"/>
    <w:basedOn w:val="DefaultParagraphFont"/>
    <w:rsid w:val="00F82249"/>
  </w:style>
  <w:style w:type="paragraph" w:styleId="BodyText3">
    <w:name w:val="Body Text 3"/>
    <w:basedOn w:val="Normal"/>
    <w:rsid w:val="00F82249"/>
    <w:rPr>
      <w:rFonts w:ascii="Arial" w:hAnsi="Arial"/>
      <w:sz w:val="20"/>
    </w:rPr>
  </w:style>
  <w:style w:type="table" w:styleId="TableGrid">
    <w:name w:val="Table Grid"/>
    <w:basedOn w:val="TableNormal"/>
    <w:rsid w:val="00D55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F7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F7D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8.bin"/><Relationship Id="rId21" Type="http://schemas.openxmlformats.org/officeDocument/2006/relationships/image" Target="media/image8.wmf"/><Relationship Id="rId34" Type="http://schemas.openxmlformats.org/officeDocument/2006/relationships/image" Target="media/image13.wmf"/><Relationship Id="rId42" Type="http://schemas.openxmlformats.org/officeDocument/2006/relationships/oleObject" Target="embeddings/oleObject20.bin"/><Relationship Id="rId47" Type="http://schemas.openxmlformats.org/officeDocument/2006/relationships/image" Target="media/image19.emf"/><Relationship Id="rId50" Type="http://schemas.openxmlformats.org/officeDocument/2006/relationships/oleObject" Target="embeddings/oleObject24.bin"/><Relationship Id="rId55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Relationship Id="rId46" Type="http://schemas.openxmlformats.org/officeDocument/2006/relationships/oleObject" Target="embeddings/oleObject22.bin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image" Target="media/image16.wmf"/><Relationship Id="rId54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8.emf"/><Relationship Id="rId53" Type="http://schemas.openxmlformats.org/officeDocument/2006/relationships/header" Target="header1.xml"/><Relationship Id="rId58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image" Target="media/image14.wmf"/><Relationship Id="rId49" Type="http://schemas.openxmlformats.org/officeDocument/2006/relationships/image" Target="media/image20.emf"/><Relationship Id="rId57" Type="http://schemas.openxmlformats.org/officeDocument/2006/relationships/header" Target="header3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image" Target="media/image12.emf"/><Relationship Id="rId35" Type="http://schemas.openxmlformats.org/officeDocument/2006/relationships/oleObject" Target="embeddings/oleObject16.bin"/><Relationship Id="rId43" Type="http://schemas.openxmlformats.org/officeDocument/2006/relationships/image" Target="media/image17.wmf"/><Relationship Id="rId48" Type="http://schemas.openxmlformats.org/officeDocument/2006/relationships/oleObject" Target="embeddings/oleObject23.bin"/><Relationship Id="rId56" Type="http://schemas.openxmlformats.org/officeDocument/2006/relationships/footer" Target="footer2.xml"/><Relationship Id="rId8" Type="http://schemas.openxmlformats.org/officeDocument/2006/relationships/oleObject" Target="embeddings/oleObject1.bin"/><Relationship Id="rId51" Type="http://schemas.openxmlformats.org/officeDocument/2006/relationships/image" Target="media/image21.emf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x12 SHM Mass on a Spring</vt:lpstr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SHM</dc:subject>
  <dc:creator>Paul Wallace</dc:creator>
  <cp:keywords/>
  <cp:lastModifiedBy>Ann Hanks</cp:lastModifiedBy>
  <cp:revision>8</cp:revision>
  <cp:lastPrinted>2005-03-22T23:29:00Z</cp:lastPrinted>
  <dcterms:created xsi:type="dcterms:W3CDTF">2024-03-14T23:50:00Z</dcterms:created>
  <dcterms:modified xsi:type="dcterms:W3CDTF">2024-03-14T23:57:00Z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">
    <vt:lpwstr>(1.1)</vt:lpwstr>
  </property>
  <property fmtid="{D5CDD505-2E9C-101B-9397-08002B2CF9AE}" pid="3" name="MTEquationSection">
    <vt:lpwstr>1</vt:lpwstr>
  </property>
  <property fmtid="{D5CDD505-2E9C-101B-9397-08002B2CF9AE}" pid="4" name="MTMacEqns">
    <vt:bool>true</vt:bool>
  </property>
</Properties>
</file>